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2F4CE6" w:rsidP="00114D94">
            <w:pPr>
              <w:pStyle w:val="Normal-Forsideunderoverskrift"/>
              <w:spacing w:line="240" w:lineRule="auto"/>
            </w:pPr>
            <w:r>
              <w:t>2</w:t>
            </w:r>
            <w:r w:rsidR="00114D94">
              <w:t>8</w:t>
            </w:r>
            <w:r>
              <w:t xml:space="preserve">. </w:t>
            </w:r>
            <w:r w:rsidR="00114D94">
              <w:t>oktober</w:t>
            </w:r>
            <w:r>
              <w:t xml:space="preserve"> 2019</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14D94" w:rsidP="002F4CE6">
            <w:pPr>
              <w:pStyle w:val="Normal-Forsideunderoverskrift"/>
              <w:spacing w:line="240" w:lineRule="auto"/>
            </w:pPr>
            <w:r>
              <w:t>rådhuset, mødelok. sundet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114D94" w:rsidP="00B457A1">
            <w:pPr>
              <w:pStyle w:val="Normal-Forsideunderoverskrift"/>
              <w:spacing w:line="240" w:lineRule="auto"/>
            </w:pPr>
            <w:r>
              <w:t>Kl. 9</w:t>
            </w:r>
            <w:r w:rsidR="002F4CE6">
              <w:t>.00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B36525">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B36525">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B36525">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B36525">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B36525">
                  <w:pPr>
                    <w:pStyle w:val="Normal-Forsideunderoverskrift"/>
                    <w:framePr w:hSpace="181" w:wrap="around" w:vAnchor="page" w:hAnchor="page" w:x="3658" w:y="2203"/>
                    <w:spacing w:line="240" w:lineRule="auto"/>
                    <w:suppressOverlap/>
                  </w:pPr>
                  <w:r>
                    <w:t>Kenneth Nielsen</w:t>
                  </w:r>
                </w:p>
                <w:p w:rsidR="0076211C" w:rsidRPr="001D228A" w:rsidRDefault="0076211C" w:rsidP="00B36525">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B36525">
                  <w:pPr>
                    <w:pStyle w:val="Normal-Forsideunderoverskrift"/>
                    <w:framePr w:hSpace="181" w:wrap="around" w:vAnchor="page" w:hAnchor="page" w:x="3658" w:y="2203"/>
                    <w:spacing w:line="240" w:lineRule="auto"/>
                    <w:suppressOverlap/>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8pt" o:ole="">
                        <v:imagedata r:id="rId8" o:title=""/>
                      </v:shape>
                      <w:control r:id="rId9" w:name="Broed109" w:shapeid="_x0000_i1045"/>
                    </w:object>
                  </w:r>
                </w:p>
              </w:tc>
              <w:tc>
                <w:tcPr>
                  <w:tcW w:w="284" w:type="dxa"/>
                </w:tcPr>
                <w:p w:rsidR="0076211C" w:rsidRPr="002F4CE6" w:rsidRDefault="0076211C" w:rsidP="00B36525">
                  <w:pPr>
                    <w:pStyle w:val="Normal-Forsideunderoverskrift"/>
                    <w:framePr w:hSpace="181" w:wrap="around" w:vAnchor="page" w:hAnchor="page" w:x="3658" w:y="2203"/>
                    <w:spacing w:line="240" w:lineRule="auto"/>
                    <w:suppressOverlap/>
                  </w:pPr>
                </w:p>
              </w:tc>
              <w:tc>
                <w:tcPr>
                  <w:tcW w:w="2552" w:type="dxa"/>
                  <w:vAlign w:val="center"/>
                </w:tcPr>
                <w:p w:rsidR="0076211C" w:rsidRPr="00D80223" w:rsidRDefault="0076211C" w:rsidP="00B36525">
                  <w:pPr>
                    <w:pStyle w:val="Normal-Forsideunderoverskrift"/>
                    <w:framePr w:hSpace="181" w:wrap="around" w:vAnchor="page" w:hAnchor="page" w:x="3658" w:y="2203"/>
                    <w:spacing w:line="240" w:lineRule="auto"/>
                    <w:suppressOverlap/>
                    <w:rPr>
                      <w:b w:val="0"/>
                      <w:caps w:val="0"/>
                      <w:color w:val="auto"/>
                      <w:spacing w:val="0"/>
                      <w:sz w:val="18"/>
                      <w:szCs w:val="24"/>
                    </w:rPr>
                  </w:pPr>
                </w:p>
              </w:tc>
            </w:tr>
            <w:tr w:rsidR="0076211C" w:rsidTr="00BB20B3">
              <w:trPr>
                <w:trHeight w:val="530"/>
              </w:trPr>
              <w:tc>
                <w:tcPr>
                  <w:tcW w:w="2268" w:type="dxa"/>
                  <w:vAlign w:val="center"/>
                </w:tcPr>
                <w:p w:rsidR="0076211C" w:rsidRDefault="00B47108" w:rsidP="00B36525">
                  <w:pPr>
                    <w:pStyle w:val="Normal-Forsideunderoverskrift"/>
                    <w:framePr w:hSpace="181" w:wrap="around" w:vAnchor="page" w:hAnchor="page" w:x="3658" w:y="2203"/>
                    <w:spacing w:line="240" w:lineRule="auto"/>
                    <w:suppressOverlap/>
                  </w:pPr>
                  <w:r>
                    <w:t>Bent Munch</w:t>
                  </w:r>
                </w:p>
                <w:p w:rsidR="0076211C" w:rsidRPr="001D228A" w:rsidRDefault="0076211C" w:rsidP="00B36525">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47" type="#_x0000_t75" style="width:14.4pt;height:18pt" o:ole="">
                        <v:imagedata r:id="rId8" o:title=""/>
                      </v:shape>
                      <w:control r:id="rId10" w:name="Broed81" w:shapeid="_x0000_i1047"/>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p w:rsidR="0076211C" w:rsidRPr="009E6DA0" w:rsidRDefault="0076211C"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212B9A" w:rsidP="00B36525">
                  <w:pPr>
                    <w:pStyle w:val="Normal-Forsideunderoverskrift"/>
                    <w:framePr w:hSpace="181" w:wrap="around" w:vAnchor="page" w:hAnchor="page" w:x="3658" w:y="2203"/>
                    <w:spacing w:line="240" w:lineRule="auto"/>
                    <w:suppressOverlap/>
                  </w:pPr>
                  <w:r>
                    <w:t>BIRTHE FRIIS</w:t>
                  </w:r>
                </w:p>
                <w:p w:rsidR="0076211C" w:rsidRPr="001D228A" w:rsidRDefault="0076211C" w:rsidP="00B36525">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49" type="#_x0000_t75" style="width:14.4pt;height:18pt" o:ole="">
                        <v:imagedata r:id="rId8" o:title=""/>
                      </v:shape>
                      <w:control r:id="rId11" w:name="Broed71" w:shapeid="_x0000_i1049"/>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p w:rsidR="0076211C" w:rsidRPr="009E6DA0" w:rsidRDefault="0076211C"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D50EEB" w:rsidP="00B36525">
                  <w:pPr>
                    <w:pStyle w:val="Normal-Forsideunderoverskrift"/>
                    <w:framePr w:hSpace="181" w:wrap="around" w:vAnchor="page" w:hAnchor="page" w:x="3658" w:y="2203"/>
                    <w:spacing w:line="240" w:lineRule="auto"/>
                    <w:suppressOverlap/>
                  </w:pPr>
                  <w:r>
                    <w:t>Rose brusen</w:t>
                  </w:r>
                </w:p>
                <w:p w:rsidR="0076211C" w:rsidRPr="001D228A" w:rsidRDefault="0076211C" w:rsidP="00B36525">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51" type="#_x0000_t75" style="width:14.4pt;height:18pt" o:ole="">
                        <v:imagedata r:id="rId8" o:title=""/>
                      </v:shape>
                      <w:control r:id="rId12" w:name="Broed61" w:shapeid="_x0000_i1051"/>
                    </w:object>
                  </w:r>
                </w:p>
              </w:tc>
              <w:tc>
                <w:tcPr>
                  <w:tcW w:w="284" w:type="dxa"/>
                </w:tcPr>
                <w:p w:rsidR="0076211C" w:rsidRPr="00CF6DA9" w:rsidRDefault="0076211C" w:rsidP="00B36525">
                  <w:pPr>
                    <w:framePr w:hSpace="181" w:wrap="around" w:vAnchor="page" w:hAnchor="page" w:x="3658" w:y="2203"/>
                    <w:spacing w:before="240" w:after="240"/>
                    <w:suppressOverlap/>
                    <w:rPr>
                      <w:color w:val="FF0000"/>
                      <w:sz w:val="15"/>
                      <w:szCs w:val="15"/>
                    </w:rPr>
                  </w:pPr>
                </w:p>
              </w:tc>
              <w:tc>
                <w:tcPr>
                  <w:tcW w:w="2552" w:type="dxa"/>
                  <w:vAlign w:val="center"/>
                </w:tcPr>
                <w:p w:rsidR="0076211C" w:rsidRPr="00CF6DA9" w:rsidRDefault="0076211C" w:rsidP="00B36525">
                  <w:pPr>
                    <w:pStyle w:val="Normal-Forsideunderoverskrift"/>
                    <w:framePr w:hSpace="181" w:wrap="around" w:vAnchor="page" w:hAnchor="page" w:x="3658" w:y="2203"/>
                    <w:spacing w:line="240" w:lineRule="auto"/>
                    <w:suppressOverlap/>
                    <w:rPr>
                      <w:caps w:val="0"/>
                      <w:color w:val="auto"/>
                      <w:spacing w:val="0"/>
                      <w:lang w:val="en-US"/>
                    </w:rPr>
                  </w:pPr>
                </w:p>
              </w:tc>
            </w:tr>
            <w:tr w:rsidR="0076211C" w:rsidTr="00BB20B3">
              <w:trPr>
                <w:trHeight w:val="530"/>
              </w:trPr>
              <w:tc>
                <w:tcPr>
                  <w:tcW w:w="2268" w:type="dxa"/>
                  <w:vAlign w:val="center"/>
                </w:tcPr>
                <w:p w:rsidR="0076211C" w:rsidRDefault="0076211C" w:rsidP="00B36525">
                  <w:pPr>
                    <w:pStyle w:val="Normal-Forsideunderoverskrift"/>
                    <w:framePr w:hSpace="181" w:wrap="around" w:vAnchor="page" w:hAnchor="page" w:x="3658" w:y="2203"/>
                    <w:spacing w:line="240" w:lineRule="auto"/>
                    <w:suppressOverlap/>
                  </w:pPr>
                  <w:r>
                    <w:t>bjarne Hansen</w:t>
                  </w:r>
                </w:p>
                <w:p w:rsidR="0076211C" w:rsidRPr="001D228A" w:rsidRDefault="0076211C" w:rsidP="00B36525">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53" type="#_x0000_t75" style="width:14.4pt;height:18pt" o:ole="">
                        <v:imagedata r:id="rId8" o:title=""/>
                      </v:shape>
                      <w:control r:id="rId13" w:name="Broed51" w:shapeid="_x0000_i1053"/>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p w:rsidR="0076211C" w:rsidRPr="009E6DA0" w:rsidRDefault="0076211C"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2F4CE6" w:rsidP="00B36525">
                  <w:pPr>
                    <w:pStyle w:val="Normal-Forsideunderoverskrift"/>
                    <w:framePr w:hSpace="181" w:wrap="around" w:vAnchor="page" w:hAnchor="page" w:x="3658" w:y="2203"/>
                    <w:spacing w:line="240" w:lineRule="auto"/>
                    <w:suppressOverlap/>
                  </w:pPr>
                  <w:r>
                    <w:t>saeed ghasemi</w:t>
                  </w:r>
                </w:p>
                <w:p w:rsidR="0076211C" w:rsidRPr="001D228A" w:rsidRDefault="008D3B09" w:rsidP="00B36525">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55" type="#_x0000_t75" style="width:14.4pt;height:18pt" o:ole="">
                        <v:imagedata r:id="rId8" o:title=""/>
                      </v:shape>
                      <w:control r:id="rId14" w:name="Broed41" w:shapeid="_x0000_i1055"/>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sdt>
                  <w:sdtPr>
                    <w:rPr>
                      <w:lang w:val="en-US"/>
                    </w:rPr>
                    <w:id w:val="248482378"/>
                    <w:placeholder>
                      <w:docPart w:val="2BF389DC25F74D8BB7916B3F84489544"/>
                    </w:placeholder>
                    <w:dropDownList>
                      <w:listItem w:displayText="----" w:value="(ingen)"/>
                      <w:listItem w:displayText="Gitte Krogh" w:value="Gitte Krogh"/>
                    </w:dropDownList>
                  </w:sdtPr>
                  <w:sdtEndPr/>
                  <w:sdtContent>
                    <w:p w:rsidR="0076211C" w:rsidRPr="009E6DA0" w:rsidRDefault="008D3B09"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14D94" w:rsidP="00B36525">
                  <w:pPr>
                    <w:pStyle w:val="Normal-Forsideunderoverskrift"/>
                    <w:framePr w:hSpace="181" w:wrap="around" w:vAnchor="page" w:hAnchor="page" w:x="3658" w:y="2203"/>
                    <w:spacing w:line="240" w:lineRule="auto"/>
                    <w:suppressOverlap/>
                  </w:pPr>
                  <w:r>
                    <w:t>allan ruders</w:t>
                  </w:r>
                </w:p>
                <w:p w:rsidR="0076211C" w:rsidRPr="001D228A" w:rsidRDefault="0076211C" w:rsidP="00B36525">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57" type="#_x0000_t75" style="width:14.4pt;height:18pt" o:ole="">
                        <v:imagedata r:id="rId8" o:title=""/>
                      </v:shape>
                      <w:control r:id="rId15" w:name="Broed31" w:shapeid="_x0000_i1057"/>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sdt>
                  <w:sdtPr>
                    <w:rPr>
                      <w:lang w:val="en-US"/>
                    </w:rPr>
                    <w:id w:val="248482379"/>
                    <w:placeholder>
                      <w:docPart w:val="387735F35C614DA2ACC3CB3FA237A977"/>
                    </w:placeholder>
                    <w:dropDownList>
                      <w:listItem w:displayText="----" w:value="(ingen)"/>
                      <w:listItem w:displayText="Flemming Nielsen" w:value="Flemming Nielsen"/>
                    </w:dropDownList>
                  </w:sdtPr>
                  <w:sdtEndPr/>
                  <w:sdtContent>
                    <w:p w:rsidR="0076211C" w:rsidRPr="009E6DA0" w:rsidRDefault="008D3B09"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B36525">
                  <w:pPr>
                    <w:pStyle w:val="Normal-Forsideunderoverskrift"/>
                    <w:framePr w:hSpace="181" w:wrap="around" w:vAnchor="page" w:hAnchor="page" w:x="3658" w:y="2203"/>
                    <w:spacing w:line="240" w:lineRule="auto"/>
                    <w:suppressOverlap/>
                  </w:pPr>
                  <w:r>
                    <w:t>torben Jørgensen</w:t>
                  </w:r>
                </w:p>
                <w:p w:rsidR="0076211C" w:rsidRPr="001D228A" w:rsidRDefault="001524D6" w:rsidP="00B36525">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B36525">
                  <w:pPr>
                    <w:framePr w:hSpace="181" w:wrap="around" w:vAnchor="page" w:hAnchor="page" w:x="3658" w:y="2203"/>
                    <w:suppressOverlap/>
                    <w:jc w:val="center"/>
                  </w:pPr>
                  <w:r w:rsidRPr="007A13A8">
                    <w:object w:dxaOrig="1440" w:dyaOrig="1440">
                      <v:shape id="_x0000_i1059" type="#_x0000_t75" style="width:14.4pt;height:18pt" o:ole="">
                        <v:imagedata r:id="rId16" o:title=""/>
                      </v:shape>
                      <w:control r:id="rId17" w:name="Broed21" w:shapeid="_x0000_i1059"/>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sdt>
                  <w:sdtPr>
                    <w:rPr>
                      <w:lang w:val="en-US"/>
                    </w:rPr>
                    <w:id w:val="248482380"/>
                    <w:placeholder>
                      <w:docPart w:val="CF94A5127DA3492590EAD8C87A6849C4"/>
                    </w:placeholder>
                    <w:dropDownList>
                      <w:listItem w:displayText="----" w:value="(ingen)"/>
                      <w:listItem w:displayText="Susan Rasmussen" w:value="Susan Rasmussen"/>
                    </w:dropDownList>
                  </w:sdtPr>
                  <w:sdtEndPr/>
                  <w:sdtContent>
                    <w:p w:rsidR="0076211C" w:rsidRPr="009E6DA0" w:rsidRDefault="00CF6DA9"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Susan Rasmussen</w:t>
                      </w:r>
                    </w:p>
                  </w:sdtContent>
                </w:sdt>
              </w:tc>
            </w:tr>
            <w:tr w:rsidR="0076211C" w:rsidTr="00BB20B3">
              <w:trPr>
                <w:trHeight w:val="530"/>
              </w:trPr>
              <w:tc>
                <w:tcPr>
                  <w:tcW w:w="2268" w:type="dxa"/>
                  <w:vAlign w:val="center"/>
                </w:tcPr>
                <w:p w:rsidR="0076211C" w:rsidRDefault="001524D6" w:rsidP="00B36525">
                  <w:pPr>
                    <w:pStyle w:val="Normal-Forsideunderoverskrift"/>
                    <w:framePr w:hSpace="181" w:wrap="around" w:vAnchor="page" w:hAnchor="page" w:x="3658" w:y="2203"/>
                    <w:spacing w:line="240" w:lineRule="auto"/>
                    <w:suppressOverlap/>
                  </w:pPr>
                  <w:r>
                    <w:t>MARTIN PEDERSEN</w:t>
                  </w:r>
                </w:p>
                <w:p w:rsidR="0076211C" w:rsidRPr="001D228A" w:rsidRDefault="0076211C" w:rsidP="00B36525">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B36525">
                  <w:pPr>
                    <w:framePr w:hSpace="181" w:wrap="around" w:vAnchor="page" w:hAnchor="page" w:x="3658" w:y="2203"/>
                    <w:suppressOverlap/>
                    <w:jc w:val="center"/>
                  </w:pPr>
                  <w:r w:rsidRPr="007A13A8">
                    <w:object w:dxaOrig="1440" w:dyaOrig="1440">
                      <v:shape id="_x0000_i1061" type="#_x0000_t75" style="width:14.4pt;height:18pt" o:ole="">
                        <v:imagedata r:id="rId16" o:title=""/>
                      </v:shape>
                      <w:control r:id="rId18" w:name="Broed211" w:shapeid="_x0000_i1061"/>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sdt>
                  <w:sdtPr>
                    <w:rPr>
                      <w:lang w:val="en-US"/>
                    </w:rPr>
                    <w:id w:val="248482386"/>
                    <w:placeholder>
                      <w:docPart w:val="8EFBDD2796AB4A4AAF40B66C47252376"/>
                    </w:placeholder>
                    <w:dropDownList>
                      <w:listItem w:displayText="----" w:value="(ingen)"/>
                      <w:listItem w:displayText="Ole Bronné Sørensen" w:value="Ole Bronné Sørensen"/>
                    </w:dropDownList>
                  </w:sdtPr>
                  <w:sdtEndPr/>
                  <w:sdtContent>
                    <w:p w:rsidR="0076211C" w:rsidRDefault="008D3B09" w:rsidP="00B36525">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B36525">
                  <w:pPr>
                    <w:pStyle w:val="Normal-Forsideunderoverskrift"/>
                    <w:framePr w:hSpace="181" w:wrap="around" w:vAnchor="page" w:hAnchor="page" w:x="3658" w:y="2203"/>
                    <w:spacing w:line="240" w:lineRule="auto"/>
                    <w:suppressOverlap/>
                  </w:pPr>
                  <w:r>
                    <w:t>Bente lerche-Thomsen</w:t>
                  </w:r>
                </w:p>
                <w:p w:rsidR="0076211C" w:rsidRPr="001D228A" w:rsidRDefault="0076211C" w:rsidP="00B36525">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B36525">
                  <w:pPr>
                    <w:framePr w:hSpace="181" w:wrap="around" w:vAnchor="page" w:hAnchor="page" w:x="3658" w:y="2203"/>
                    <w:suppressOverlap/>
                    <w:jc w:val="center"/>
                  </w:pPr>
                  <w:r w:rsidRPr="007A13A8">
                    <w:object w:dxaOrig="1440" w:dyaOrig="1440">
                      <v:shape id="_x0000_i1063" type="#_x0000_t75" style="width:14.4pt;height:18pt" o:ole="">
                        <v:imagedata r:id="rId8" o:title=""/>
                      </v:shape>
                      <w:control r:id="rId19" w:name="Broed2111" w:shapeid="_x0000_i1063"/>
                    </w:object>
                  </w:r>
                </w:p>
              </w:tc>
              <w:tc>
                <w:tcPr>
                  <w:tcW w:w="284" w:type="dxa"/>
                </w:tcPr>
                <w:p w:rsidR="0076211C" w:rsidRPr="007A13A8" w:rsidRDefault="0076211C" w:rsidP="00B36525">
                  <w:pPr>
                    <w:framePr w:hSpace="181" w:wrap="around" w:vAnchor="page" w:hAnchor="page" w:x="3658" w:y="2203"/>
                    <w:suppressOverlap/>
                  </w:pPr>
                </w:p>
              </w:tc>
              <w:tc>
                <w:tcPr>
                  <w:tcW w:w="2552" w:type="dxa"/>
                  <w:vAlign w:val="center"/>
                </w:tcPr>
                <w:sdt>
                  <w:sdtPr>
                    <w:rPr>
                      <w:lang w:val="en-US"/>
                    </w:rPr>
                    <w:id w:val="255985"/>
                    <w:placeholder>
                      <w:docPart w:val="A577F6AB41D14C398298168981D445D9"/>
                    </w:placeholder>
                    <w:dropDownList>
                      <w:listItem w:displayText="----" w:value="(ingen)"/>
                      <w:listItem w:displayText="Linda Kristiansen" w:value="Linda Kristiansen"/>
                    </w:dropDownList>
                  </w:sdtPr>
                  <w:sdtEndPr/>
                  <w:sdtContent>
                    <w:p w:rsidR="0076211C" w:rsidRDefault="008D3B09" w:rsidP="00B36525">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B36525">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114D94" w:rsidRDefault="00114D94" w:rsidP="00114D94">
      <w:pPr>
        <w:pStyle w:val="Listeafsnit"/>
        <w:numPr>
          <w:ilvl w:val="0"/>
          <w:numId w:val="14"/>
        </w:numPr>
        <w:spacing w:after="200" w:line="276" w:lineRule="auto"/>
        <w:contextualSpacing/>
        <w:rPr>
          <w:sz w:val="28"/>
          <w:szCs w:val="28"/>
        </w:rPr>
      </w:pPr>
      <w:r w:rsidRPr="00A72747">
        <w:rPr>
          <w:sz w:val="28"/>
          <w:szCs w:val="28"/>
        </w:rPr>
        <w:lastRenderedPageBreak/>
        <w:t>GODKENDELSE AF DAGSORDEN</w:t>
      </w:r>
    </w:p>
    <w:p w:rsidR="00114D94" w:rsidRDefault="00114D94" w:rsidP="00114D94">
      <w:pPr>
        <w:pStyle w:val="Listeafsnit"/>
        <w:spacing w:line="600" w:lineRule="auto"/>
        <w:ind w:left="644"/>
        <w:contextualSpacing/>
        <w:rPr>
          <w:sz w:val="28"/>
          <w:szCs w:val="28"/>
        </w:rPr>
      </w:pPr>
      <w:r>
        <w:rPr>
          <w:sz w:val="28"/>
          <w:szCs w:val="28"/>
        </w:rPr>
        <w:t>Dagsorden godkendt.</w:t>
      </w:r>
    </w:p>
    <w:p w:rsidR="00114D94" w:rsidRDefault="00114D94" w:rsidP="00114D94">
      <w:pPr>
        <w:pStyle w:val="Listeafsnit"/>
        <w:numPr>
          <w:ilvl w:val="0"/>
          <w:numId w:val="14"/>
        </w:numPr>
        <w:spacing w:after="200" w:line="276" w:lineRule="auto"/>
        <w:contextualSpacing/>
        <w:rPr>
          <w:sz w:val="28"/>
          <w:szCs w:val="28"/>
        </w:rPr>
      </w:pPr>
      <w:r>
        <w:rPr>
          <w:sz w:val="28"/>
          <w:szCs w:val="28"/>
        </w:rPr>
        <w:t xml:space="preserve">GODKENDELSE AF REFERAT FRA MØDE D. 29.8.2019. </w:t>
      </w:r>
    </w:p>
    <w:p w:rsidR="00114D94" w:rsidRDefault="00114D94" w:rsidP="00114D94">
      <w:pPr>
        <w:pStyle w:val="Listeafsnit"/>
        <w:spacing w:after="200" w:line="600" w:lineRule="auto"/>
        <w:ind w:left="644"/>
        <w:contextualSpacing/>
        <w:rPr>
          <w:sz w:val="28"/>
          <w:szCs w:val="28"/>
        </w:rPr>
      </w:pPr>
      <w:r>
        <w:rPr>
          <w:sz w:val="28"/>
          <w:szCs w:val="28"/>
        </w:rPr>
        <w:t>Referatet godkendt.</w:t>
      </w:r>
    </w:p>
    <w:p w:rsidR="00114D94" w:rsidRDefault="00114D94" w:rsidP="00114D94">
      <w:pPr>
        <w:pStyle w:val="Listeafsnit"/>
        <w:numPr>
          <w:ilvl w:val="0"/>
          <w:numId w:val="14"/>
        </w:numPr>
        <w:contextualSpacing/>
        <w:rPr>
          <w:sz w:val="28"/>
          <w:szCs w:val="28"/>
        </w:rPr>
      </w:pPr>
      <w:r>
        <w:rPr>
          <w:sz w:val="28"/>
          <w:szCs w:val="28"/>
        </w:rPr>
        <w:t>NØDUDGANGE I KOMMUNALE BYGNINGER v/leder af Ejendomscentret Søren Petersen (Kl. 9.15)</w:t>
      </w:r>
    </w:p>
    <w:p w:rsidR="00114D94" w:rsidRDefault="00114D94" w:rsidP="00114D94">
      <w:pPr>
        <w:pStyle w:val="Listeafsnit"/>
        <w:ind w:left="644"/>
        <w:contextualSpacing/>
        <w:rPr>
          <w:sz w:val="28"/>
          <w:szCs w:val="28"/>
        </w:rPr>
      </w:pPr>
      <w:r>
        <w:rPr>
          <w:sz w:val="28"/>
          <w:szCs w:val="28"/>
        </w:rPr>
        <w:t>Søren gav en kort orientering om de opgaver, som Ejendomscentret er ansvarlige for, bl.a. vedligehold af kommunale bygninger.</w:t>
      </w:r>
    </w:p>
    <w:p w:rsidR="009D18EE" w:rsidRDefault="009D18EE" w:rsidP="00114D94">
      <w:pPr>
        <w:pStyle w:val="Listeafsnit"/>
        <w:ind w:left="644"/>
        <w:contextualSpacing/>
        <w:rPr>
          <w:sz w:val="28"/>
          <w:szCs w:val="28"/>
        </w:rPr>
      </w:pPr>
      <w:r>
        <w:rPr>
          <w:sz w:val="28"/>
          <w:szCs w:val="28"/>
        </w:rPr>
        <w:t>Ved nybyggerier er adgangsveje altid et stort tema, som det også var ved f.eks. Sophieskolen, som Handicaprådet blev involveret i.</w:t>
      </w:r>
    </w:p>
    <w:p w:rsidR="009D18EE" w:rsidRDefault="009D18EE" w:rsidP="00114D94">
      <w:pPr>
        <w:pStyle w:val="Listeafsnit"/>
        <w:ind w:left="644"/>
        <w:contextualSpacing/>
        <w:rPr>
          <w:sz w:val="28"/>
          <w:szCs w:val="28"/>
        </w:rPr>
      </w:pPr>
      <w:r>
        <w:rPr>
          <w:sz w:val="28"/>
          <w:szCs w:val="28"/>
        </w:rPr>
        <w:t>Rent lovgivningsmæssigt er der et nyt bygningsreglement, som træder i kraft 1.1.2020, og her er mange ”kan” ord erstattet med ”skal” ord, hvilket er en væsentlig forbedring. Adgangsveje er et fokusområde i kommunen, men det er en gråzone i bygningsreglementet.</w:t>
      </w:r>
    </w:p>
    <w:p w:rsidR="009D18EE" w:rsidRDefault="009D18EE" w:rsidP="00114D94">
      <w:pPr>
        <w:pStyle w:val="Listeafsnit"/>
        <w:ind w:left="644"/>
        <w:contextualSpacing/>
        <w:rPr>
          <w:sz w:val="28"/>
          <w:szCs w:val="28"/>
        </w:rPr>
      </w:pPr>
      <w:r>
        <w:rPr>
          <w:sz w:val="28"/>
          <w:szCs w:val="28"/>
        </w:rPr>
        <w:t>Den største sikkerhedsperson er dem, der er ledere de pågældende steder, da det er dem, der kender brugerne af stedet og ved, hvilke behov der er.</w:t>
      </w:r>
    </w:p>
    <w:p w:rsidR="009D18EE" w:rsidRDefault="009D18EE" w:rsidP="00114D94">
      <w:pPr>
        <w:pStyle w:val="Listeafsnit"/>
        <w:ind w:left="644"/>
        <w:contextualSpacing/>
        <w:rPr>
          <w:sz w:val="28"/>
          <w:szCs w:val="28"/>
        </w:rPr>
      </w:pPr>
      <w:r>
        <w:rPr>
          <w:sz w:val="28"/>
          <w:szCs w:val="28"/>
        </w:rPr>
        <w:t>Søren præciserede, at Ejendomscentret meget gerne vil gøres opmærksom, når der er udfordringer/problemer konkrete steder, så de kan taget fat i det med det samme. Ofte er det besked beløb, der skal til, for at lave det om og de er i løbende dialog med kommunens institutioner.</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Bent opfordrede til, at Handicaprådet inddrages fra starten ved nybyggeri og planlægningen af dette.</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Søren: Det er noget vi er meget opmærksomme på og meget gerne vil være med til. Vi så det jo, da Kenneth var med inde over ved etablering af skolekøkkenet på Sophieskolen.</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Bjarne: Når arbejdstegningerne ved nybyggeri er klar, så lad Handicaprådet se dem.</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Birthe: Ved bygning af ny Sundskole og etablering af indgangsparti, så vær obs. På, hvor specialklassen skal være, så de undgår at møde alt for mange børn når de møder ind.</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Rose: Hvad me</w:t>
      </w:r>
      <w:r w:rsidR="00CC013A">
        <w:rPr>
          <w:sz w:val="28"/>
          <w:szCs w:val="28"/>
        </w:rPr>
        <w:t>d de gamle plejehjem, vi har nu. Elevatorerne er gamle og ofte i stykker.</w:t>
      </w:r>
    </w:p>
    <w:p w:rsidR="00E93F21" w:rsidRDefault="00E93F21" w:rsidP="00114D94">
      <w:pPr>
        <w:pStyle w:val="Listeafsnit"/>
        <w:ind w:left="644"/>
        <w:contextualSpacing/>
        <w:rPr>
          <w:sz w:val="28"/>
          <w:szCs w:val="28"/>
        </w:rPr>
      </w:pPr>
    </w:p>
    <w:p w:rsidR="009D18EE" w:rsidRDefault="009D18EE" w:rsidP="00114D94">
      <w:pPr>
        <w:pStyle w:val="Listeafsnit"/>
        <w:ind w:left="644"/>
        <w:contextualSpacing/>
        <w:rPr>
          <w:sz w:val="28"/>
          <w:szCs w:val="28"/>
        </w:rPr>
      </w:pPr>
      <w:r>
        <w:rPr>
          <w:sz w:val="28"/>
          <w:szCs w:val="28"/>
        </w:rPr>
        <w:t>Søren: Vi har efterhånden været hele vejen run</w:t>
      </w:r>
      <w:r w:rsidR="00CC013A">
        <w:rPr>
          <w:sz w:val="28"/>
          <w:szCs w:val="28"/>
        </w:rPr>
        <w:t>dt, men vi vil da gerne høre, hvis der er problemer, men det skal gå via den pågældende leder.</w:t>
      </w:r>
    </w:p>
    <w:p w:rsidR="00C14F05" w:rsidRDefault="00C14F05" w:rsidP="00114D94">
      <w:pPr>
        <w:pStyle w:val="Listeafsnit"/>
        <w:ind w:left="644"/>
        <w:contextualSpacing/>
        <w:rPr>
          <w:sz w:val="28"/>
          <w:szCs w:val="28"/>
        </w:rPr>
      </w:pPr>
    </w:p>
    <w:p w:rsidR="00C14F05" w:rsidRDefault="00C14F05" w:rsidP="00114D94">
      <w:pPr>
        <w:pStyle w:val="Listeafsnit"/>
        <w:ind w:left="644"/>
        <w:contextualSpacing/>
        <w:rPr>
          <w:sz w:val="28"/>
          <w:szCs w:val="28"/>
        </w:rPr>
      </w:pPr>
    </w:p>
    <w:p w:rsidR="00114D94" w:rsidRDefault="00114D94" w:rsidP="00114D94">
      <w:pPr>
        <w:pStyle w:val="Listeafsnit"/>
        <w:ind w:left="644"/>
        <w:contextualSpacing/>
        <w:rPr>
          <w:sz w:val="28"/>
          <w:szCs w:val="28"/>
        </w:rPr>
      </w:pPr>
    </w:p>
    <w:p w:rsidR="00114D94" w:rsidRDefault="00114D94" w:rsidP="00114D94">
      <w:pPr>
        <w:spacing w:line="480" w:lineRule="auto"/>
        <w:rPr>
          <w:sz w:val="28"/>
          <w:szCs w:val="28"/>
        </w:rPr>
      </w:pPr>
    </w:p>
    <w:p w:rsidR="00114D94" w:rsidRDefault="00114D94" w:rsidP="00114D94">
      <w:pPr>
        <w:pStyle w:val="Listeafsnit"/>
        <w:numPr>
          <w:ilvl w:val="0"/>
          <w:numId w:val="14"/>
        </w:numPr>
        <w:contextualSpacing/>
        <w:rPr>
          <w:sz w:val="28"/>
          <w:szCs w:val="28"/>
        </w:rPr>
      </w:pPr>
      <w:r w:rsidRPr="002355FD">
        <w:rPr>
          <w:sz w:val="28"/>
          <w:szCs w:val="28"/>
        </w:rPr>
        <w:t>ORIENTERING OM CENTER FOR HJERNESKADEREHABILITERING v/projektleder Morten Riis-Rasmussen (Kl. 9.45)</w:t>
      </w:r>
    </w:p>
    <w:p w:rsidR="00C14F05" w:rsidRDefault="00C14F05" w:rsidP="00C14F05">
      <w:pPr>
        <w:pStyle w:val="Listeafsnit"/>
        <w:ind w:left="644"/>
        <w:contextualSpacing/>
        <w:rPr>
          <w:sz w:val="28"/>
          <w:szCs w:val="28"/>
        </w:rPr>
      </w:pPr>
      <w:r>
        <w:rPr>
          <w:sz w:val="28"/>
          <w:szCs w:val="28"/>
        </w:rPr>
        <w:t xml:space="preserve">Byggeriet til Center for Hjerneskaderehabilitering er i udbud med frist d. 3.11. og det forventes at byggeriet går i gang i slutningen af november og står færdigt d. 1.12.2020. </w:t>
      </w:r>
    </w:p>
    <w:p w:rsidR="0086333B" w:rsidRDefault="0086333B" w:rsidP="00C14F05">
      <w:pPr>
        <w:pStyle w:val="Listeafsnit"/>
        <w:ind w:left="644"/>
        <w:contextualSpacing/>
        <w:rPr>
          <w:sz w:val="28"/>
          <w:szCs w:val="28"/>
        </w:rPr>
      </w:pPr>
      <w:r>
        <w:rPr>
          <w:sz w:val="28"/>
          <w:szCs w:val="28"/>
        </w:rPr>
        <w:t>Morten viste tegninger af byggeriet, som kommer til at ligge på hjørnet af Møllebakken og Fjordvej. Der bliver 7 boliger med hver deres lille terrasse.</w:t>
      </w:r>
    </w:p>
    <w:p w:rsidR="00E93F21" w:rsidRDefault="00E93F21" w:rsidP="00C14F05">
      <w:pPr>
        <w:pStyle w:val="Listeafsnit"/>
        <w:ind w:left="644"/>
        <w:contextualSpacing/>
        <w:rPr>
          <w:sz w:val="28"/>
          <w:szCs w:val="28"/>
        </w:rPr>
      </w:pPr>
    </w:p>
    <w:p w:rsidR="0086333B" w:rsidRDefault="0086333B" w:rsidP="00C14F05">
      <w:pPr>
        <w:pStyle w:val="Listeafsnit"/>
        <w:ind w:left="644"/>
        <w:contextualSpacing/>
        <w:rPr>
          <w:sz w:val="28"/>
          <w:szCs w:val="28"/>
        </w:rPr>
      </w:pPr>
      <w:r>
        <w:rPr>
          <w:sz w:val="28"/>
          <w:szCs w:val="28"/>
        </w:rPr>
        <w:t>Rose gjorde opmærksom på, at der kommer til at mangle handicap p-pladser.</w:t>
      </w:r>
    </w:p>
    <w:p w:rsidR="00E93F21" w:rsidRDefault="00E93F21" w:rsidP="00C14F05">
      <w:pPr>
        <w:pStyle w:val="Listeafsnit"/>
        <w:ind w:left="644"/>
        <w:contextualSpacing/>
        <w:rPr>
          <w:sz w:val="28"/>
          <w:szCs w:val="28"/>
        </w:rPr>
      </w:pPr>
    </w:p>
    <w:p w:rsidR="0086333B" w:rsidRDefault="0086333B" w:rsidP="00C14F05">
      <w:pPr>
        <w:pStyle w:val="Listeafsnit"/>
        <w:ind w:left="644"/>
        <w:contextualSpacing/>
        <w:rPr>
          <w:sz w:val="28"/>
          <w:szCs w:val="28"/>
        </w:rPr>
      </w:pPr>
      <w:r>
        <w:rPr>
          <w:sz w:val="28"/>
          <w:szCs w:val="28"/>
        </w:rPr>
        <w:t>Allan: Det er et generelt problem med mangel på p-pladser og det er noget direktionen er opmærksomme på.</w:t>
      </w:r>
    </w:p>
    <w:p w:rsidR="00E93F21" w:rsidRDefault="00E93F21" w:rsidP="00C14F05">
      <w:pPr>
        <w:pStyle w:val="Listeafsnit"/>
        <w:ind w:left="644"/>
        <w:contextualSpacing/>
        <w:rPr>
          <w:sz w:val="28"/>
          <w:szCs w:val="28"/>
        </w:rPr>
      </w:pPr>
    </w:p>
    <w:p w:rsidR="0086333B" w:rsidRDefault="0086333B" w:rsidP="00C14F05">
      <w:pPr>
        <w:pStyle w:val="Listeafsnit"/>
        <w:ind w:left="644"/>
        <w:contextualSpacing/>
        <w:rPr>
          <w:sz w:val="28"/>
          <w:szCs w:val="28"/>
        </w:rPr>
      </w:pPr>
      <w:r>
        <w:rPr>
          <w:sz w:val="28"/>
          <w:szCs w:val="28"/>
        </w:rPr>
        <w:t>Rose: Har I været opmærksomme på afskærmning i de boliger, der vender ud mod Fjordvej?</w:t>
      </w:r>
    </w:p>
    <w:p w:rsidR="00E93F21" w:rsidRDefault="00E93F21" w:rsidP="00C14F05">
      <w:pPr>
        <w:pStyle w:val="Listeafsnit"/>
        <w:ind w:left="644"/>
        <w:contextualSpacing/>
        <w:rPr>
          <w:sz w:val="28"/>
          <w:szCs w:val="28"/>
        </w:rPr>
      </w:pPr>
    </w:p>
    <w:p w:rsidR="0086333B" w:rsidRDefault="0086333B" w:rsidP="00C14F05">
      <w:pPr>
        <w:pStyle w:val="Listeafsnit"/>
        <w:ind w:left="644"/>
        <w:contextualSpacing/>
        <w:rPr>
          <w:sz w:val="28"/>
          <w:szCs w:val="28"/>
        </w:rPr>
      </w:pPr>
      <w:r>
        <w:rPr>
          <w:sz w:val="28"/>
          <w:szCs w:val="28"/>
        </w:rPr>
        <w:t>Morten: Det er ikke noget der er med i selve byggeprojektet, men han vil drøfte det med Helle.</w:t>
      </w:r>
    </w:p>
    <w:p w:rsidR="00E93F21" w:rsidRDefault="00E93F21" w:rsidP="00C14F05">
      <w:pPr>
        <w:pStyle w:val="Listeafsnit"/>
        <w:ind w:left="644"/>
        <w:contextualSpacing/>
        <w:rPr>
          <w:sz w:val="28"/>
          <w:szCs w:val="28"/>
        </w:rPr>
      </w:pPr>
    </w:p>
    <w:p w:rsidR="0086333B" w:rsidRDefault="0086333B" w:rsidP="00C14F05">
      <w:pPr>
        <w:pStyle w:val="Listeafsnit"/>
        <w:ind w:left="644"/>
        <w:contextualSpacing/>
        <w:rPr>
          <w:sz w:val="28"/>
          <w:szCs w:val="28"/>
        </w:rPr>
      </w:pPr>
      <w:r>
        <w:rPr>
          <w:sz w:val="28"/>
          <w:szCs w:val="28"/>
        </w:rPr>
        <w:t>Rose: Der er skåret mere og mere ind til benet med dette byggeri i forhold til, da projektet startede, så bliver det mindre og mindre hvilket er ærgerligt, da det ikke bliver det ”flagskib”, som håbet.</w:t>
      </w:r>
    </w:p>
    <w:p w:rsidR="0086333B" w:rsidRPr="002355FD" w:rsidRDefault="0086333B" w:rsidP="00C14F05">
      <w:pPr>
        <w:pStyle w:val="Listeafsnit"/>
        <w:ind w:left="644"/>
        <w:contextualSpacing/>
        <w:rPr>
          <w:sz w:val="28"/>
          <w:szCs w:val="28"/>
        </w:rPr>
      </w:pPr>
    </w:p>
    <w:p w:rsidR="00114D94" w:rsidRPr="002355FD" w:rsidRDefault="00114D94" w:rsidP="00114D94">
      <w:pPr>
        <w:pStyle w:val="Listeafsnit"/>
        <w:rPr>
          <w:sz w:val="28"/>
          <w:szCs w:val="28"/>
        </w:rPr>
      </w:pPr>
    </w:p>
    <w:p w:rsidR="00114D94" w:rsidRDefault="00114D94" w:rsidP="00114D94">
      <w:pPr>
        <w:pStyle w:val="Listeafsnit"/>
        <w:numPr>
          <w:ilvl w:val="0"/>
          <w:numId w:val="14"/>
        </w:numPr>
        <w:contextualSpacing/>
        <w:rPr>
          <w:sz w:val="28"/>
          <w:szCs w:val="28"/>
        </w:rPr>
      </w:pPr>
      <w:r>
        <w:rPr>
          <w:sz w:val="28"/>
          <w:szCs w:val="28"/>
        </w:rPr>
        <w:t>STATUS PÅ ETABLERING AF TORVET v/projektleder Charlotte Bonde Wiberg (Kl. 10.00)</w:t>
      </w:r>
    </w:p>
    <w:p w:rsidR="0086333B" w:rsidRDefault="00E93F21" w:rsidP="0086333B">
      <w:pPr>
        <w:pStyle w:val="Listeafsnit"/>
        <w:ind w:left="644"/>
        <w:contextualSpacing/>
        <w:rPr>
          <w:sz w:val="28"/>
          <w:szCs w:val="28"/>
        </w:rPr>
      </w:pPr>
      <w:r>
        <w:rPr>
          <w:sz w:val="28"/>
          <w:szCs w:val="28"/>
        </w:rPr>
        <w:t>Kenneth indledte med at fortælle, at han havde været på torvet, som er meget fin at færdes på med kørestol. Stenene er meget jævne og det giver ingen udfordringer, dog vurderer Kenneth, at vandrenderne kan blive en udfordring.</w:t>
      </w:r>
    </w:p>
    <w:p w:rsidR="00E93F21" w:rsidRDefault="00E93F21" w:rsidP="0086333B">
      <w:pPr>
        <w:pStyle w:val="Listeafsnit"/>
        <w:ind w:left="644"/>
        <w:contextualSpacing/>
        <w:rPr>
          <w:sz w:val="28"/>
          <w:szCs w:val="28"/>
        </w:rPr>
      </w:pPr>
    </w:p>
    <w:p w:rsidR="00E93F21" w:rsidRDefault="00E93F21" w:rsidP="0086333B">
      <w:pPr>
        <w:pStyle w:val="Listeafsnit"/>
        <w:ind w:left="644"/>
        <w:contextualSpacing/>
        <w:rPr>
          <w:sz w:val="28"/>
          <w:szCs w:val="28"/>
        </w:rPr>
      </w:pPr>
      <w:r>
        <w:rPr>
          <w:sz w:val="28"/>
          <w:szCs w:val="28"/>
        </w:rPr>
        <w:t>Charlotte: Der kommer en 4 meter bred trappe, så man kan komme ned til det nedsænkede niveau. Hele vejen rundt om det nedsænkede niveau er der lagt anderledes sten, som markerer nedsænkningen.</w:t>
      </w:r>
    </w:p>
    <w:p w:rsidR="00E93F21" w:rsidRDefault="00E93F21" w:rsidP="0086333B">
      <w:pPr>
        <w:pStyle w:val="Listeafsnit"/>
        <w:ind w:left="644"/>
        <w:contextualSpacing/>
        <w:rPr>
          <w:sz w:val="28"/>
          <w:szCs w:val="28"/>
        </w:rPr>
      </w:pPr>
    </w:p>
    <w:p w:rsidR="00E93F21" w:rsidRDefault="00E93F21" w:rsidP="0086333B">
      <w:pPr>
        <w:pStyle w:val="Listeafsnit"/>
        <w:ind w:left="644"/>
        <w:contextualSpacing/>
        <w:rPr>
          <w:sz w:val="28"/>
          <w:szCs w:val="28"/>
        </w:rPr>
      </w:pPr>
      <w:r>
        <w:rPr>
          <w:sz w:val="28"/>
          <w:szCs w:val="28"/>
        </w:rPr>
        <w:t>Bjarne: Ledelinjen er ikke særlig bred, så jeg kan være bekymret for, om den er bred nok.</w:t>
      </w:r>
    </w:p>
    <w:p w:rsidR="00E93F21" w:rsidRDefault="00E93F21" w:rsidP="0086333B">
      <w:pPr>
        <w:pStyle w:val="Listeafsnit"/>
        <w:ind w:left="644"/>
        <w:contextualSpacing/>
        <w:rPr>
          <w:sz w:val="28"/>
          <w:szCs w:val="28"/>
        </w:rPr>
      </w:pPr>
    </w:p>
    <w:p w:rsidR="00E93F21" w:rsidRDefault="00E93F21" w:rsidP="0086333B">
      <w:pPr>
        <w:pStyle w:val="Listeafsnit"/>
        <w:ind w:left="644"/>
        <w:contextualSpacing/>
        <w:rPr>
          <w:sz w:val="28"/>
          <w:szCs w:val="28"/>
        </w:rPr>
      </w:pPr>
      <w:r>
        <w:rPr>
          <w:sz w:val="28"/>
          <w:szCs w:val="28"/>
        </w:rPr>
        <w:t>Charlotte: Det er vi opmærksomme på de udfordringer der måske bliver og vil følge det nøje.</w:t>
      </w:r>
    </w:p>
    <w:p w:rsidR="00E93F21" w:rsidRDefault="00E93F21" w:rsidP="0086333B">
      <w:pPr>
        <w:pStyle w:val="Listeafsnit"/>
        <w:ind w:left="644"/>
        <w:contextualSpacing/>
        <w:rPr>
          <w:sz w:val="28"/>
          <w:szCs w:val="28"/>
        </w:rPr>
      </w:pPr>
    </w:p>
    <w:p w:rsidR="00E93F21" w:rsidRPr="002355FD" w:rsidRDefault="00E93F21" w:rsidP="0086333B">
      <w:pPr>
        <w:pStyle w:val="Listeafsnit"/>
        <w:ind w:left="644"/>
        <w:contextualSpacing/>
        <w:rPr>
          <w:sz w:val="28"/>
          <w:szCs w:val="28"/>
        </w:rPr>
      </w:pPr>
      <w:r>
        <w:rPr>
          <w:sz w:val="28"/>
          <w:szCs w:val="28"/>
        </w:rPr>
        <w:t>Der er officiel indvielse af torvet fredag d. 1.11. kl. 17, men der er arrangementer hele dagen.</w:t>
      </w:r>
    </w:p>
    <w:p w:rsidR="00114D94" w:rsidRDefault="00114D94" w:rsidP="00114D94">
      <w:pPr>
        <w:spacing w:line="480" w:lineRule="auto"/>
        <w:rPr>
          <w:sz w:val="28"/>
          <w:szCs w:val="28"/>
        </w:rPr>
      </w:pPr>
    </w:p>
    <w:p w:rsidR="00114D94" w:rsidRDefault="00114D94" w:rsidP="00114D94">
      <w:pPr>
        <w:pStyle w:val="Listeafsnit"/>
        <w:numPr>
          <w:ilvl w:val="0"/>
          <w:numId w:val="14"/>
        </w:numPr>
        <w:contextualSpacing/>
        <w:rPr>
          <w:sz w:val="28"/>
          <w:szCs w:val="28"/>
        </w:rPr>
      </w:pPr>
      <w:r w:rsidRPr="006C5C28">
        <w:rPr>
          <w:sz w:val="28"/>
          <w:szCs w:val="28"/>
        </w:rPr>
        <w:t>ORIENTERING FRA FORMANDEN OG HANDICAPRÅDETS MEDLEMMER</w:t>
      </w:r>
    </w:p>
    <w:p w:rsidR="00E93F21" w:rsidRDefault="00CA6CF4" w:rsidP="00E93F21">
      <w:pPr>
        <w:pStyle w:val="Listeafsnit"/>
        <w:ind w:left="644"/>
        <w:contextualSpacing/>
        <w:rPr>
          <w:sz w:val="28"/>
          <w:szCs w:val="28"/>
        </w:rPr>
      </w:pPr>
      <w:r w:rsidRPr="00CA6CF4">
        <w:rPr>
          <w:sz w:val="28"/>
          <w:szCs w:val="28"/>
          <w:u w:val="single"/>
        </w:rPr>
        <w:t>Bent:</w:t>
      </w:r>
      <w:r>
        <w:rPr>
          <w:sz w:val="28"/>
          <w:szCs w:val="28"/>
        </w:rPr>
        <w:t xml:space="preserve"> Kommunen opfordres til, at tage Handicaprådet med på råd, når der skal bygges ny Sundskole, ved ombygning af Lindeskovskolen samt bygning af ny hal.</w:t>
      </w:r>
    </w:p>
    <w:p w:rsidR="00CA6CF4" w:rsidRDefault="00CA6CF4" w:rsidP="00E93F21">
      <w:pPr>
        <w:pStyle w:val="Listeafsnit"/>
        <w:ind w:left="644"/>
        <w:contextualSpacing/>
        <w:rPr>
          <w:sz w:val="28"/>
          <w:szCs w:val="28"/>
        </w:rPr>
      </w:pPr>
    </w:p>
    <w:p w:rsidR="00CA6CF4" w:rsidRDefault="00CA6CF4" w:rsidP="00E93F21">
      <w:pPr>
        <w:pStyle w:val="Listeafsnit"/>
        <w:ind w:left="644"/>
        <w:contextualSpacing/>
        <w:rPr>
          <w:sz w:val="28"/>
          <w:szCs w:val="28"/>
        </w:rPr>
      </w:pPr>
      <w:r>
        <w:rPr>
          <w:sz w:val="28"/>
          <w:szCs w:val="28"/>
          <w:u w:val="single"/>
        </w:rPr>
        <w:t>Bjarne:</w:t>
      </w:r>
      <w:r>
        <w:rPr>
          <w:sz w:val="28"/>
          <w:szCs w:val="28"/>
        </w:rPr>
        <w:t xml:space="preserve"> Børnehaven i Væggerløse er ombygget til rehabilitering, det undrer at Handicaprådet slet ikke har været taget med på råd – Tilgængelighedsudvalget bliver slet ikke brugt.</w:t>
      </w:r>
    </w:p>
    <w:p w:rsidR="00CA6CF4" w:rsidRDefault="00CA6CF4" w:rsidP="00E93F21">
      <w:pPr>
        <w:pStyle w:val="Listeafsnit"/>
        <w:ind w:left="644"/>
        <w:contextualSpacing/>
        <w:rPr>
          <w:sz w:val="28"/>
          <w:szCs w:val="28"/>
        </w:rPr>
      </w:pPr>
      <w:r>
        <w:rPr>
          <w:sz w:val="28"/>
          <w:szCs w:val="28"/>
        </w:rPr>
        <w:t>Nedkørsler i Væggerløse er nu lavet om, så også kørestolsbrugere har en mulighed for at komme over vejen.</w:t>
      </w:r>
    </w:p>
    <w:p w:rsidR="00CA6CF4" w:rsidRDefault="00CA6CF4" w:rsidP="00E93F21">
      <w:pPr>
        <w:pStyle w:val="Listeafsnit"/>
        <w:ind w:left="644"/>
        <w:contextualSpacing/>
        <w:rPr>
          <w:sz w:val="28"/>
          <w:szCs w:val="28"/>
        </w:rPr>
      </w:pPr>
    </w:p>
    <w:p w:rsidR="00CA6CF4" w:rsidRDefault="00CA6CF4" w:rsidP="00E93F21">
      <w:pPr>
        <w:pStyle w:val="Listeafsnit"/>
        <w:ind w:left="644"/>
        <w:contextualSpacing/>
        <w:rPr>
          <w:sz w:val="28"/>
          <w:szCs w:val="28"/>
        </w:rPr>
      </w:pPr>
      <w:r>
        <w:rPr>
          <w:sz w:val="28"/>
          <w:szCs w:val="28"/>
          <w:u w:val="single"/>
        </w:rPr>
        <w:t>Bente:</w:t>
      </w:r>
      <w:r>
        <w:rPr>
          <w:sz w:val="28"/>
          <w:szCs w:val="28"/>
        </w:rPr>
        <w:t xml:space="preserve"> Jeg har heller intet hørt om at børnehaven er lavet om til rehabilitering.</w:t>
      </w:r>
    </w:p>
    <w:p w:rsidR="00CA6CF4" w:rsidRDefault="00CA6CF4" w:rsidP="00E93F21">
      <w:pPr>
        <w:pStyle w:val="Listeafsnit"/>
        <w:ind w:left="644"/>
        <w:contextualSpacing/>
        <w:rPr>
          <w:sz w:val="28"/>
          <w:szCs w:val="28"/>
        </w:rPr>
      </w:pPr>
      <w:r>
        <w:rPr>
          <w:sz w:val="28"/>
          <w:szCs w:val="28"/>
        </w:rPr>
        <w:t>I forhold til køb af grunden til den nye Sundskole, er det hele nu faldet på plads og den forventes færdig på et tidspunkt i 2022.</w:t>
      </w:r>
    </w:p>
    <w:p w:rsidR="00CA6CF4" w:rsidRDefault="00CA6CF4" w:rsidP="00E93F21">
      <w:pPr>
        <w:pStyle w:val="Listeafsnit"/>
        <w:ind w:left="644"/>
        <w:contextualSpacing/>
        <w:rPr>
          <w:sz w:val="28"/>
          <w:szCs w:val="28"/>
        </w:rPr>
      </w:pPr>
    </w:p>
    <w:p w:rsidR="00CA6CF4" w:rsidRDefault="00CA6CF4" w:rsidP="00E93F21">
      <w:pPr>
        <w:pStyle w:val="Listeafsnit"/>
        <w:ind w:left="644"/>
        <w:contextualSpacing/>
        <w:rPr>
          <w:sz w:val="28"/>
          <w:szCs w:val="28"/>
        </w:rPr>
      </w:pPr>
      <w:r>
        <w:rPr>
          <w:sz w:val="28"/>
          <w:szCs w:val="28"/>
          <w:u w:val="single"/>
        </w:rPr>
        <w:t>Allan:</w:t>
      </w:r>
      <w:r>
        <w:rPr>
          <w:sz w:val="28"/>
          <w:szCs w:val="28"/>
        </w:rPr>
        <w:t xml:space="preserve"> Overordnet handler det om, at Handicaprådet skal indbydes, når der er etablering eller ændring af byggerier og nye projekter.</w:t>
      </w:r>
    </w:p>
    <w:p w:rsidR="00CA6CF4" w:rsidRDefault="00CA6CF4" w:rsidP="00E93F21">
      <w:pPr>
        <w:pStyle w:val="Listeafsnit"/>
        <w:ind w:left="644"/>
        <w:contextualSpacing/>
        <w:rPr>
          <w:sz w:val="28"/>
          <w:szCs w:val="28"/>
        </w:rPr>
      </w:pPr>
    </w:p>
    <w:p w:rsidR="00CA6CF4" w:rsidRDefault="00CA6CF4" w:rsidP="00E93F21">
      <w:pPr>
        <w:pStyle w:val="Listeafsnit"/>
        <w:ind w:left="644"/>
        <w:contextualSpacing/>
        <w:rPr>
          <w:sz w:val="28"/>
          <w:szCs w:val="28"/>
        </w:rPr>
      </w:pPr>
      <w:r>
        <w:rPr>
          <w:sz w:val="28"/>
          <w:szCs w:val="28"/>
          <w:u w:val="single"/>
        </w:rPr>
        <w:t>Bente:</w:t>
      </w:r>
      <w:r>
        <w:rPr>
          <w:sz w:val="28"/>
          <w:szCs w:val="28"/>
        </w:rPr>
        <w:t xml:space="preserve"> Har fået en henvendelse fra en borger om handicap p-pladsen ved Sophiskolen, som er erstattet af store blomsterkummer.</w:t>
      </w:r>
    </w:p>
    <w:p w:rsidR="00CA6CF4" w:rsidRDefault="00CA6CF4" w:rsidP="00E93F21">
      <w:pPr>
        <w:pStyle w:val="Listeafsnit"/>
        <w:ind w:left="644"/>
        <w:contextualSpacing/>
        <w:rPr>
          <w:sz w:val="28"/>
          <w:szCs w:val="28"/>
        </w:rPr>
      </w:pPr>
      <w:r>
        <w:rPr>
          <w:sz w:val="28"/>
          <w:szCs w:val="28"/>
        </w:rPr>
        <w:t>Det blev aftalt, at Bente sender mailen videre til både Kenneth og Saeed.</w:t>
      </w:r>
    </w:p>
    <w:p w:rsidR="00CA6CF4" w:rsidRDefault="00CA6CF4" w:rsidP="00E93F21">
      <w:pPr>
        <w:pStyle w:val="Listeafsnit"/>
        <w:ind w:left="644"/>
        <w:contextualSpacing/>
        <w:rPr>
          <w:sz w:val="28"/>
          <w:szCs w:val="28"/>
        </w:rPr>
      </w:pPr>
    </w:p>
    <w:p w:rsidR="00E003A8" w:rsidRDefault="00CA6CF4" w:rsidP="00E93F21">
      <w:pPr>
        <w:pStyle w:val="Listeafsnit"/>
        <w:ind w:left="644"/>
        <w:contextualSpacing/>
        <w:rPr>
          <w:sz w:val="28"/>
          <w:szCs w:val="28"/>
        </w:rPr>
      </w:pPr>
      <w:r>
        <w:rPr>
          <w:sz w:val="28"/>
          <w:szCs w:val="28"/>
          <w:u w:val="single"/>
        </w:rPr>
        <w:t>Rose:</w:t>
      </w:r>
      <w:r>
        <w:rPr>
          <w:sz w:val="28"/>
          <w:szCs w:val="28"/>
        </w:rPr>
        <w:t xml:space="preserve"> </w:t>
      </w:r>
      <w:r w:rsidR="00E003A8">
        <w:rPr>
          <w:sz w:val="28"/>
          <w:szCs w:val="28"/>
        </w:rPr>
        <w:t>Efter Nymann har overtaget kørslen er forholdene til de hjerneskadede blevet væsentlig dårligere. Der er forsinkelser, aflysninger m.v., som ikke bliver meldt ud, hvilket har den konsekvens, at de er trætte inden de når frem og får dermed ikke det maksimale ud af deres træning.</w:t>
      </w:r>
    </w:p>
    <w:p w:rsidR="00E003A8" w:rsidRDefault="00E003A8" w:rsidP="00E93F21">
      <w:pPr>
        <w:pStyle w:val="Listeafsnit"/>
        <w:ind w:left="644"/>
        <w:contextualSpacing/>
        <w:rPr>
          <w:sz w:val="28"/>
          <w:szCs w:val="28"/>
        </w:rPr>
      </w:pPr>
    </w:p>
    <w:p w:rsidR="00114D94" w:rsidRPr="00607A37" w:rsidRDefault="00114D94" w:rsidP="00114D94">
      <w:pPr>
        <w:pStyle w:val="Listeafsnit"/>
        <w:rPr>
          <w:sz w:val="28"/>
          <w:szCs w:val="28"/>
        </w:rPr>
      </w:pPr>
    </w:p>
    <w:p w:rsidR="00114D94" w:rsidRPr="00F9401E" w:rsidRDefault="00114D94" w:rsidP="00114D94">
      <w:pPr>
        <w:pStyle w:val="Listeafsnit"/>
        <w:numPr>
          <w:ilvl w:val="0"/>
          <w:numId w:val="14"/>
        </w:numPr>
        <w:spacing w:after="200"/>
        <w:contextualSpacing/>
        <w:rPr>
          <w:sz w:val="24"/>
          <w:szCs w:val="24"/>
        </w:rPr>
      </w:pPr>
      <w:r w:rsidRPr="00544106">
        <w:rPr>
          <w:sz w:val="28"/>
          <w:szCs w:val="28"/>
        </w:rPr>
        <w:t>DRØFTELSESPUNKTER</w:t>
      </w:r>
    </w:p>
    <w:p w:rsidR="00114D94" w:rsidRPr="00F9401E" w:rsidRDefault="00114D94" w:rsidP="00114D94">
      <w:pPr>
        <w:pStyle w:val="Listeafsnit"/>
        <w:rPr>
          <w:sz w:val="24"/>
          <w:szCs w:val="24"/>
        </w:rPr>
      </w:pPr>
    </w:p>
    <w:p w:rsidR="00114D94" w:rsidRDefault="00114D94" w:rsidP="00114D94">
      <w:pPr>
        <w:pStyle w:val="Listeafsnit"/>
        <w:numPr>
          <w:ilvl w:val="0"/>
          <w:numId w:val="19"/>
        </w:numPr>
        <w:spacing w:after="200"/>
        <w:contextualSpacing/>
        <w:rPr>
          <w:sz w:val="28"/>
          <w:szCs w:val="28"/>
        </w:rPr>
      </w:pPr>
      <w:r w:rsidRPr="00F9401E">
        <w:rPr>
          <w:sz w:val="28"/>
          <w:szCs w:val="28"/>
        </w:rPr>
        <w:t>Uddeling af Handicapprisen 2019</w:t>
      </w:r>
      <w:r>
        <w:rPr>
          <w:sz w:val="28"/>
          <w:szCs w:val="28"/>
        </w:rPr>
        <w:t xml:space="preserve"> – der er ikke modtaget indstillinger til prisen, så I må meget gerne overveje evt. emner.</w:t>
      </w:r>
    </w:p>
    <w:p w:rsidR="00E003A8" w:rsidRDefault="00E003A8" w:rsidP="00E003A8">
      <w:pPr>
        <w:pStyle w:val="Listeafsnit"/>
        <w:spacing w:after="200"/>
        <w:ind w:left="1080"/>
        <w:contextualSpacing/>
        <w:rPr>
          <w:sz w:val="28"/>
          <w:szCs w:val="28"/>
        </w:rPr>
      </w:pPr>
    </w:p>
    <w:p w:rsidR="00E003A8" w:rsidRPr="00F9401E" w:rsidRDefault="00E003A8" w:rsidP="00E003A8">
      <w:pPr>
        <w:pStyle w:val="Listeafsnit"/>
        <w:spacing w:after="200"/>
        <w:ind w:left="1080"/>
        <w:contextualSpacing/>
        <w:rPr>
          <w:sz w:val="28"/>
          <w:szCs w:val="28"/>
        </w:rPr>
      </w:pPr>
      <w:r>
        <w:rPr>
          <w:sz w:val="28"/>
          <w:szCs w:val="28"/>
        </w:rPr>
        <w:t>Det blev besluttet, hvem der skal have Handicapprisen 2019 og arrangementet bliver som tidligere år.</w:t>
      </w:r>
    </w:p>
    <w:p w:rsidR="00114D94" w:rsidRPr="005042B6" w:rsidRDefault="00114D94" w:rsidP="00114D94">
      <w:pPr>
        <w:pStyle w:val="Listeafsnit"/>
        <w:rPr>
          <w:sz w:val="24"/>
          <w:szCs w:val="24"/>
        </w:rPr>
      </w:pPr>
    </w:p>
    <w:p w:rsidR="00114D94" w:rsidRPr="001865A8" w:rsidRDefault="00114D94" w:rsidP="00114D94">
      <w:pPr>
        <w:pStyle w:val="Listeafsnit"/>
        <w:ind w:left="644"/>
        <w:rPr>
          <w:sz w:val="24"/>
          <w:szCs w:val="24"/>
        </w:rPr>
      </w:pPr>
    </w:p>
    <w:p w:rsidR="00114D94" w:rsidRDefault="00114D94" w:rsidP="00114D94">
      <w:pPr>
        <w:pStyle w:val="Listeafsnit"/>
        <w:numPr>
          <w:ilvl w:val="1"/>
          <w:numId w:val="14"/>
        </w:numPr>
        <w:spacing w:after="200"/>
        <w:contextualSpacing/>
        <w:rPr>
          <w:sz w:val="28"/>
          <w:szCs w:val="28"/>
        </w:rPr>
      </w:pPr>
      <w:r>
        <w:rPr>
          <w:sz w:val="28"/>
          <w:szCs w:val="28"/>
        </w:rPr>
        <w:t>Handicaprådets arbejdsform.</w:t>
      </w:r>
    </w:p>
    <w:p w:rsidR="00114D94" w:rsidRDefault="00114D94" w:rsidP="00114D94">
      <w:pPr>
        <w:pStyle w:val="Listeafsnit"/>
        <w:numPr>
          <w:ilvl w:val="0"/>
          <w:numId w:val="15"/>
        </w:numPr>
        <w:spacing w:after="200"/>
        <w:contextualSpacing/>
        <w:rPr>
          <w:sz w:val="28"/>
          <w:szCs w:val="28"/>
        </w:rPr>
      </w:pPr>
      <w:r>
        <w:rPr>
          <w:sz w:val="28"/>
          <w:szCs w:val="28"/>
        </w:rPr>
        <w:t>Synliggørelse af handicaprådet – orientering til pressen/Facebook</w:t>
      </w:r>
    </w:p>
    <w:p w:rsidR="00E003A8" w:rsidRDefault="00E003A8" w:rsidP="00E003A8">
      <w:pPr>
        <w:pStyle w:val="Listeafsnit"/>
        <w:spacing w:after="200"/>
        <w:ind w:left="1440"/>
        <w:contextualSpacing/>
        <w:rPr>
          <w:sz w:val="28"/>
          <w:szCs w:val="28"/>
        </w:rPr>
      </w:pPr>
      <w:r>
        <w:rPr>
          <w:sz w:val="28"/>
          <w:szCs w:val="28"/>
        </w:rPr>
        <w:t>Intet.</w:t>
      </w:r>
    </w:p>
    <w:p w:rsidR="00E003A8" w:rsidRPr="00E003A8" w:rsidRDefault="00E003A8" w:rsidP="00E003A8">
      <w:pPr>
        <w:spacing w:after="200"/>
        <w:contextualSpacing/>
        <w:rPr>
          <w:sz w:val="28"/>
          <w:szCs w:val="28"/>
        </w:rPr>
      </w:pPr>
    </w:p>
    <w:p w:rsidR="00114D94" w:rsidRDefault="00114D94" w:rsidP="00114D94">
      <w:pPr>
        <w:pStyle w:val="Listeafsnit"/>
        <w:ind w:left="1440"/>
        <w:rPr>
          <w:sz w:val="28"/>
          <w:szCs w:val="28"/>
        </w:rPr>
      </w:pPr>
    </w:p>
    <w:p w:rsidR="00114D94" w:rsidRPr="00E27549" w:rsidRDefault="00114D94" w:rsidP="00114D94">
      <w:pPr>
        <w:pStyle w:val="Listeafsnit"/>
        <w:rPr>
          <w:sz w:val="28"/>
          <w:szCs w:val="28"/>
        </w:rPr>
      </w:pPr>
    </w:p>
    <w:p w:rsidR="00114D94" w:rsidRDefault="00114D94" w:rsidP="00114D94">
      <w:pPr>
        <w:pStyle w:val="Listeafsnit"/>
        <w:numPr>
          <w:ilvl w:val="0"/>
          <w:numId w:val="14"/>
        </w:numPr>
        <w:spacing w:after="200" w:line="360" w:lineRule="auto"/>
        <w:contextualSpacing/>
        <w:rPr>
          <w:sz w:val="28"/>
          <w:szCs w:val="28"/>
        </w:rPr>
      </w:pPr>
      <w:r w:rsidRPr="003405A6">
        <w:rPr>
          <w:sz w:val="28"/>
          <w:szCs w:val="28"/>
        </w:rPr>
        <w:t>EVENTUELT.</w:t>
      </w:r>
      <w:r w:rsidRPr="0073108A">
        <w:rPr>
          <w:sz w:val="28"/>
          <w:szCs w:val="28"/>
        </w:rPr>
        <w:t xml:space="preserve"> </w:t>
      </w:r>
    </w:p>
    <w:p w:rsidR="00E003A8" w:rsidRDefault="00E003A8" w:rsidP="00E003A8">
      <w:pPr>
        <w:pStyle w:val="Listeafsnit"/>
        <w:spacing w:after="200" w:line="360" w:lineRule="auto"/>
        <w:ind w:left="644"/>
        <w:contextualSpacing/>
        <w:rPr>
          <w:sz w:val="28"/>
          <w:szCs w:val="28"/>
        </w:rPr>
      </w:pPr>
      <w:r>
        <w:rPr>
          <w:sz w:val="28"/>
          <w:szCs w:val="28"/>
        </w:rPr>
        <w:t>Handicaprådet inviteres til dialogmøde med Social, Sundhed og Omsorgsudvalget d. 18.11.</w:t>
      </w:r>
    </w:p>
    <w:p w:rsidR="00E003A8" w:rsidRPr="0073108A" w:rsidRDefault="00E003A8" w:rsidP="00E003A8">
      <w:pPr>
        <w:pStyle w:val="Listeafsnit"/>
        <w:spacing w:after="200" w:line="360" w:lineRule="auto"/>
        <w:ind w:left="644"/>
        <w:contextualSpacing/>
        <w:rPr>
          <w:sz w:val="28"/>
          <w:szCs w:val="28"/>
        </w:rPr>
      </w:pPr>
    </w:p>
    <w:p w:rsidR="00114D94" w:rsidRDefault="00114D94" w:rsidP="00114D94">
      <w:pPr>
        <w:pStyle w:val="Listeafsnit"/>
        <w:numPr>
          <w:ilvl w:val="1"/>
          <w:numId w:val="14"/>
        </w:numPr>
        <w:spacing w:after="200"/>
        <w:contextualSpacing/>
        <w:rPr>
          <w:sz w:val="28"/>
          <w:szCs w:val="28"/>
        </w:rPr>
      </w:pPr>
      <w:r w:rsidRPr="00685E12">
        <w:rPr>
          <w:sz w:val="28"/>
          <w:szCs w:val="28"/>
        </w:rPr>
        <w:t xml:space="preserve">Punkter til næste møde </w:t>
      </w:r>
    </w:p>
    <w:p w:rsidR="004167C3" w:rsidRDefault="004167C3" w:rsidP="00E003A8">
      <w:pPr>
        <w:pStyle w:val="Listeafsnit"/>
        <w:spacing w:after="200"/>
        <w:ind w:left="644"/>
        <w:contextualSpacing/>
        <w:rPr>
          <w:sz w:val="28"/>
          <w:szCs w:val="28"/>
        </w:rPr>
      </w:pPr>
    </w:p>
    <w:p w:rsidR="00E003A8" w:rsidRDefault="00E003A8" w:rsidP="00E003A8">
      <w:pPr>
        <w:pStyle w:val="Listeafsnit"/>
        <w:spacing w:after="200"/>
        <w:ind w:left="644"/>
        <w:contextualSpacing/>
        <w:rPr>
          <w:sz w:val="28"/>
          <w:szCs w:val="28"/>
        </w:rPr>
      </w:pPr>
      <w:r>
        <w:rPr>
          <w:sz w:val="28"/>
          <w:szCs w:val="28"/>
        </w:rPr>
        <w:t>Fokusområde i 2020 skal være: Borgerens tryghed og værdighed.</w:t>
      </w:r>
    </w:p>
    <w:p w:rsidR="00E003A8" w:rsidRDefault="00E003A8" w:rsidP="00E003A8">
      <w:pPr>
        <w:pStyle w:val="Listeafsnit"/>
        <w:spacing w:after="200"/>
        <w:ind w:left="644"/>
        <w:contextualSpacing/>
        <w:rPr>
          <w:sz w:val="28"/>
          <w:szCs w:val="28"/>
        </w:rPr>
      </w:pPr>
    </w:p>
    <w:p w:rsidR="00E003A8" w:rsidRPr="00E003A8" w:rsidRDefault="00E003A8" w:rsidP="00E003A8">
      <w:pPr>
        <w:pStyle w:val="Listeafsnit"/>
        <w:spacing w:after="200"/>
        <w:ind w:left="644"/>
        <w:contextualSpacing/>
        <w:rPr>
          <w:sz w:val="28"/>
          <w:szCs w:val="28"/>
        </w:rPr>
      </w:pPr>
      <w:r>
        <w:rPr>
          <w:sz w:val="28"/>
          <w:szCs w:val="28"/>
        </w:rPr>
        <w:t xml:space="preserve">Besøgssteder: Paletten i Vordingborg – Rehabilitering i Væggerløse </w:t>
      </w:r>
    </w:p>
    <w:sectPr w:rsidR="00E003A8" w:rsidRPr="00E003A8" w:rsidSect="003A70D0">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AE" w:rsidRDefault="00D37AAE">
      <w:pPr>
        <w:pStyle w:val="Fodnotetekst"/>
      </w:pPr>
      <w:r>
        <w:separator/>
      </w:r>
    </w:p>
  </w:endnote>
  <w:endnote w:type="continuationSeparator" w:id="0">
    <w:p w:rsidR="00D37AAE" w:rsidRDefault="00D37AAE">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B36525">
      <w:rPr>
        <w:rStyle w:val="Sidetal"/>
        <w:noProof/>
      </w:rPr>
      <w:t>5</w:t>
    </w:r>
    <w:r>
      <w:rPr>
        <w:rStyle w:val="Sidetal"/>
      </w:rPr>
      <w:fldChar w:fldCharType="end"/>
    </w:r>
  </w:p>
  <w:p w:rsidR="0076211C" w:rsidRDefault="007621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AE" w:rsidRDefault="00D37AAE">
      <w:pPr>
        <w:pStyle w:val="Fodnotetekst"/>
      </w:pPr>
      <w:r>
        <w:separator/>
      </w:r>
    </w:p>
  </w:footnote>
  <w:footnote w:type="continuationSeparator" w:id="0">
    <w:p w:rsidR="00D37AAE" w:rsidRDefault="00D37AAE">
      <w:pPr>
        <w:pStyle w:val="Fodno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D50EEB">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B3652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B36525">
                            <w:rPr>
                              <w:rStyle w:val="Sidetal"/>
                              <w:noProof/>
                            </w:rPr>
                            <w:t>5</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B3652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B36525">
                      <w:rPr>
                        <w:rStyle w:val="Sidetal"/>
                        <w:noProof/>
                      </w:rPr>
                      <w:t>5</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230BBB"/>
    <w:multiLevelType w:val="hybridMultilevel"/>
    <w:tmpl w:val="54AE31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706766"/>
    <w:multiLevelType w:val="hybridMultilevel"/>
    <w:tmpl w:val="3008EBC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8411E74"/>
    <w:multiLevelType w:val="hybridMultilevel"/>
    <w:tmpl w:val="1818CA6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4B512C4E"/>
    <w:multiLevelType w:val="hybridMultilevel"/>
    <w:tmpl w:val="34C02F90"/>
    <w:lvl w:ilvl="0" w:tplc="E2069ED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BE77FB"/>
    <w:multiLevelType w:val="hybridMultilevel"/>
    <w:tmpl w:val="B55E71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0DE52F2"/>
    <w:multiLevelType w:val="multilevel"/>
    <w:tmpl w:val="58D0951E"/>
    <w:lvl w:ilvl="0">
      <w:start w:val="1"/>
      <w:numFmt w:val="decimal"/>
      <w:lvlText w:val="%1"/>
      <w:lvlJc w:val="left"/>
      <w:pPr>
        <w:ind w:left="644" w:hanging="360"/>
      </w:pPr>
      <w:rPr>
        <w:rFonts w:asciiTheme="minorHAnsi" w:eastAsiaTheme="minorHAnsi" w:hAnsiTheme="minorHAnsi" w:cstheme="minorBidi"/>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4"/>
  </w:num>
  <w:num w:numId="5">
    <w:abstractNumId w:val="5"/>
  </w:num>
  <w:num w:numId="6">
    <w:abstractNumId w:val="18"/>
  </w:num>
  <w:num w:numId="7">
    <w:abstractNumId w:val="3"/>
  </w:num>
  <w:num w:numId="8">
    <w:abstractNumId w:val="12"/>
  </w:num>
  <w:num w:numId="9">
    <w:abstractNumId w:val="6"/>
  </w:num>
  <w:num w:numId="10">
    <w:abstractNumId w:val="2"/>
  </w:num>
  <w:num w:numId="11">
    <w:abstractNumId w:val="14"/>
  </w:num>
  <w:num w:numId="12">
    <w:abstractNumId w:val="13"/>
  </w:num>
  <w:num w:numId="13">
    <w:abstractNumId w:val="11"/>
  </w:num>
  <w:num w:numId="14">
    <w:abstractNumId w:val="16"/>
  </w:num>
  <w:num w:numId="15">
    <w:abstractNumId w:val="8"/>
  </w:num>
  <w:num w:numId="16">
    <w:abstractNumId w:val="15"/>
  </w:num>
  <w:num w:numId="17">
    <w:abstractNumId w:val="10"/>
  </w:num>
  <w:num w:numId="18">
    <w:abstractNumId w:val="9"/>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8876166-DA34-4CD8-9111-9B4B172D3980}"/>
  </w:docVars>
  <w:rsids>
    <w:rsidRoot w:val="002F4CE6"/>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2F5"/>
    <w:rsid w:val="000E4F6E"/>
    <w:rsid w:val="000E656D"/>
    <w:rsid w:val="001039C1"/>
    <w:rsid w:val="0010476D"/>
    <w:rsid w:val="00106403"/>
    <w:rsid w:val="001073B8"/>
    <w:rsid w:val="00113148"/>
    <w:rsid w:val="00113212"/>
    <w:rsid w:val="00114D94"/>
    <w:rsid w:val="001159C4"/>
    <w:rsid w:val="00116BA3"/>
    <w:rsid w:val="00121D1D"/>
    <w:rsid w:val="0012424E"/>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4CE6"/>
    <w:rsid w:val="002F6CCA"/>
    <w:rsid w:val="003020C0"/>
    <w:rsid w:val="00305A4A"/>
    <w:rsid w:val="00310B52"/>
    <w:rsid w:val="003133F8"/>
    <w:rsid w:val="003152AA"/>
    <w:rsid w:val="003331A1"/>
    <w:rsid w:val="00334152"/>
    <w:rsid w:val="0034192C"/>
    <w:rsid w:val="003426A1"/>
    <w:rsid w:val="00345438"/>
    <w:rsid w:val="003471A2"/>
    <w:rsid w:val="00350184"/>
    <w:rsid w:val="003501B5"/>
    <w:rsid w:val="003510DC"/>
    <w:rsid w:val="00353472"/>
    <w:rsid w:val="003534BA"/>
    <w:rsid w:val="003541AE"/>
    <w:rsid w:val="00355F35"/>
    <w:rsid w:val="00357EF1"/>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6A6C"/>
    <w:rsid w:val="00407468"/>
    <w:rsid w:val="0041206E"/>
    <w:rsid w:val="00412270"/>
    <w:rsid w:val="0041459F"/>
    <w:rsid w:val="00414816"/>
    <w:rsid w:val="00415F31"/>
    <w:rsid w:val="004167C3"/>
    <w:rsid w:val="00427E7D"/>
    <w:rsid w:val="00431A6C"/>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2EB6"/>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585"/>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491B"/>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0439"/>
    <w:rsid w:val="007D4774"/>
    <w:rsid w:val="007D47F3"/>
    <w:rsid w:val="007D538E"/>
    <w:rsid w:val="007E3A4D"/>
    <w:rsid w:val="007E3CAD"/>
    <w:rsid w:val="007E3D54"/>
    <w:rsid w:val="007E56EF"/>
    <w:rsid w:val="007E5780"/>
    <w:rsid w:val="007E5938"/>
    <w:rsid w:val="007E5BD3"/>
    <w:rsid w:val="007F0270"/>
    <w:rsid w:val="007F6C40"/>
    <w:rsid w:val="0080112F"/>
    <w:rsid w:val="00815873"/>
    <w:rsid w:val="00821747"/>
    <w:rsid w:val="00823272"/>
    <w:rsid w:val="00823B5C"/>
    <w:rsid w:val="0082735B"/>
    <w:rsid w:val="00832D04"/>
    <w:rsid w:val="00840CFE"/>
    <w:rsid w:val="008438D6"/>
    <w:rsid w:val="00844EEF"/>
    <w:rsid w:val="00845619"/>
    <w:rsid w:val="008471E9"/>
    <w:rsid w:val="0086326C"/>
    <w:rsid w:val="0086333B"/>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18EE"/>
    <w:rsid w:val="009D2616"/>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36525"/>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14F05"/>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A6CF4"/>
    <w:rsid w:val="00CB19E9"/>
    <w:rsid w:val="00CB294C"/>
    <w:rsid w:val="00CB3289"/>
    <w:rsid w:val="00CC013A"/>
    <w:rsid w:val="00CC33AC"/>
    <w:rsid w:val="00CC59E6"/>
    <w:rsid w:val="00CD1A59"/>
    <w:rsid w:val="00CD3796"/>
    <w:rsid w:val="00CE3192"/>
    <w:rsid w:val="00CE5BF5"/>
    <w:rsid w:val="00CF0777"/>
    <w:rsid w:val="00CF3EA5"/>
    <w:rsid w:val="00CF6DA9"/>
    <w:rsid w:val="00D0323A"/>
    <w:rsid w:val="00D05AA5"/>
    <w:rsid w:val="00D217F8"/>
    <w:rsid w:val="00D2233E"/>
    <w:rsid w:val="00D22FCE"/>
    <w:rsid w:val="00D270E5"/>
    <w:rsid w:val="00D272A7"/>
    <w:rsid w:val="00D27987"/>
    <w:rsid w:val="00D3085F"/>
    <w:rsid w:val="00D3106C"/>
    <w:rsid w:val="00D37AAE"/>
    <w:rsid w:val="00D4143B"/>
    <w:rsid w:val="00D42084"/>
    <w:rsid w:val="00D4462C"/>
    <w:rsid w:val="00D50EEB"/>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65E6"/>
    <w:rsid w:val="00DD7E0C"/>
    <w:rsid w:val="00DE1459"/>
    <w:rsid w:val="00DE5E37"/>
    <w:rsid w:val="00E003A8"/>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2F35"/>
    <w:rsid w:val="00E77A27"/>
    <w:rsid w:val="00E82EF6"/>
    <w:rsid w:val="00E834C7"/>
    <w:rsid w:val="00E85CEC"/>
    <w:rsid w:val="00E93F21"/>
    <w:rsid w:val="00E94F2B"/>
    <w:rsid w:val="00E95BA7"/>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786"/>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ABD8BE-B587-4445-93AA-E6B21CC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00512282">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389DC25F74D8BB7916B3F84489544"/>
        <w:category>
          <w:name w:val="Generelt"/>
          <w:gallery w:val="placeholder"/>
        </w:category>
        <w:types>
          <w:type w:val="bbPlcHdr"/>
        </w:types>
        <w:behaviors>
          <w:behavior w:val="content"/>
        </w:behaviors>
        <w:guid w:val="{A57B193F-3EAE-48B9-9E8E-AB84CFF960F7}"/>
      </w:docPartPr>
      <w:docPartBody>
        <w:p w:rsidR="00FB2213" w:rsidRDefault="00FB2213">
          <w:pPr>
            <w:pStyle w:val="2BF389DC25F74D8BB7916B3F84489544"/>
          </w:pPr>
          <w:r>
            <w:rPr>
              <w:rStyle w:val="Pladsholdertekst"/>
            </w:rPr>
            <w:t>Vælg supleant</w:t>
          </w:r>
        </w:p>
      </w:docPartBody>
    </w:docPart>
    <w:docPart>
      <w:docPartPr>
        <w:name w:val="387735F35C614DA2ACC3CB3FA237A977"/>
        <w:category>
          <w:name w:val="Generelt"/>
          <w:gallery w:val="placeholder"/>
        </w:category>
        <w:types>
          <w:type w:val="bbPlcHdr"/>
        </w:types>
        <w:behaviors>
          <w:behavior w:val="content"/>
        </w:behaviors>
        <w:guid w:val="{855DDDBE-165D-4635-AE88-9D5301A601B4}"/>
      </w:docPartPr>
      <w:docPartBody>
        <w:p w:rsidR="00FB2213" w:rsidRDefault="00FB2213">
          <w:pPr>
            <w:pStyle w:val="387735F35C614DA2ACC3CB3FA237A977"/>
          </w:pPr>
          <w:r>
            <w:rPr>
              <w:rStyle w:val="Pladsholdertekst"/>
            </w:rPr>
            <w:t>Vælg supleant</w:t>
          </w:r>
        </w:p>
      </w:docPartBody>
    </w:docPart>
    <w:docPart>
      <w:docPartPr>
        <w:name w:val="CF94A5127DA3492590EAD8C87A6849C4"/>
        <w:category>
          <w:name w:val="Generelt"/>
          <w:gallery w:val="placeholder"/>
        </w:category>
        <w:types>
          <w:type w:val="bbPlcHdr"/>
        </w:types>
        <w:behaviors>
          <w:behavior w:val="content"/>
        </w:behaviors>
        <w:guid w:val="{6FF8AD48-3D51-43C3-916B-A4486024B07B}"/>
      </w:docPartPr>
      <w:docPartBody>
        <w:p w:rsidR="00FB2213" w:rsidRDefault="00FB2213">
          <w:pPr>
            <w:pStyle w:val="CF94A5127DA3492590EAD8C87A6849C4"/>
          </w:pPr>
          <w:r>
            <w:rPr>
              <w:rStyle w:val="Pladsholdertekst"/>
            </w:rPr>
            <w:t>Vælg supleant</w:t>
          </w:r>
        </w:p>
      </w:docPartBody>
    </w:docPart>
    <w:docPart>
      <w:docPartPr>
        <w:name w:val="8EFBDD2796AB4A4AAF40B66C47252376"/>
        <w:category>
          <w:name w:val="Generelt"/>
          <w:gallery w:val="placeholder"/>
        </w:category>
        <w:types>
          <w:type w:val="bbPlcHdr"/>
        </w:types>
        <w:behaviors>
          <w:behavior w:val="content"/>
        </w:behaviors>
        <w:guid w:val="{3AA5A0F5-18CA-40F7-8ADE-22A5DFCE7129}"/>
      </w:docPartPr>
      <w:docPartBody>
        <w:p w:rsidR="00FB2213" w:rsidRDefault="00FB2213">
          <w:pPr>
            <w:pStyle w:val="8EFBDD2796AB4A4AAF40B66C47252376"/>
          </w:pPr>
          <w:r>
            <w:rPr>
              <w:rStyle w:val="Pladsholdertekst"/>
            </w:rPr>
            <w:t>Vælg supleant</w:t>
          </w:r>
        </w:p>
      </w:docPartBody>
    </w:docPart>
    <w:docPart>
      <w:docPartPr>
        <w:name w:val="A577F6AB41D14C398298168981D445D9"/>
        <w:category>
          <w:name w:val="Generelt"/>
          <w:gallery w:val="placeholder"/>
        </w:category>
        <w:types>
          <w:type w:val="bbPlcHdr"/>
        </w:types>
        <w:behaviors>
          <w:behavior w:val="content"/>
        </w:behaviors>
        <w:guid w:val="{48888930-FD01-4F19-ADF4-E3C2D61A2401}"/>
      </w:docPartPr>
      <w:docPartBody>
        <w:p w:rsidR="00FB2213" w:rsidRDefault="00FB2213">
          <w:pPr>
            <w:pStyle w:val="A577F6AB41D14C398298168981D445D9"/>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3"/>
    <w:rsid w:val="00DF0104"/>
    <w:rsid w:val="00FB22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BF389DC25F74D8BB7916B3F84489544">
    <w:name w:val="2BF389DC25F74D8BB7916B3F84489544"/>
  </w:style>
  <w:style w:type="paragraph" w:customStyle="1" w:styleId="387735F35C614DA2ACC3CB3FA237A977">
    <w:name w:val="387735F35C614DA2ACC3CB3FA237A977"/>
  </w:style>
  <w:style w:type="paragraph" w:customStyle="1" w:styleId="CF94A5127DA3492590EAD8C87A6849C4">
    <w:name w:val="CF94A5127DA3492590EAD8C87A6849C4"/>
  </w:style>
  <w:style w:type="paragraph" w:customStyle="1" w:styleId="8EFBDD2796AB4A4AAF40B66C47252376">
    <w:name w:val="8EFBDD2796AB4A4AAF40B66C47252376"/>
  </w:style>
  <w:style w:type="paragraph" w:customStyle="1" w:styleId="A577F6AB41D14C398298168981D445D9">
    <w:name w:val="A577F6AB41D14C398298168981D44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A433-24BD-4318-BA7E-A92ED8BE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Handicaprådet</Template>
  <TotalTime>4</TotalTime>
  <Pages>5</Pages>
  <Words>970</Words>
  <Characters>5582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Birthe Gunhild Friis</cp:lastModifiedBy>
  <cp:revision>2</cp:revision>
  <cp:lastPrinted>2013-02-19T06:53:00Z</cp:lastPrinted>
  <dcterms:created xsi:type="dcterms:W3CDTF">2019-11-04T09:51:00Z</dcterms:created>
  <dcterms:modified xsi:type="dcterms:W3CDTF">2019-11-04T09:51:00Z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{946D8107-CC21-42B0-850A-A6A4BDFB1E40}</vt:lpwstr>
  </property>
</Properties>
</file>