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lank"/>
        <w:tblpPr w:vertAnchor="page" w:horzAnchor="margin" w:tblpY="540"/>
        <w:tblW w:w="6804" w:type="dxa"/>
        <w:tblLayout w:type="fixed"/>
        <w:tblLook w:val="0600" w:firstRow="0" w:lastRow="0" w:firstColumn="0" w:lastColumn="0" w:noHBand="1" w:noVBand="1"/>
      </w:tblPr>
      <w:tblGrid>
        <w:gridCol w:w="6804"/>
      </w:tblGrid>
      <w:tr w:rsidR="00BD79ED" w14:paraId="481A87AB" w14:textId="77777777" w:rsidTr="00AA0D2C">
        <w:trPr>
          <w:trHeight w:hRule="exact" w:val="737"/>
        </w:trPr>
        <w:tc>
          <w:tcPr>
            <w:tcW w:w="7230" w:type="dxa"/>
          </w:tcPr>
          <w:p w14:paraId="481A87A9" w14:textId="77777777" w:rsidR="00206780" w:rsidRDefault="00EA6DAA" w:rsidP="00206780">
            <w:pPr>
              <w:pStyle w:val="Header-info"/>
              <w:framePr w:wrap="auto" w:vAnchor="margin" w:hAnchor="text" w:yAlign="inline"/>
            </w:pPr>
            <w:r>
              <w:t xml:space="preserve">Dokument oprettet </w:t>
            </w:r>
            <w:bookmarkStart w:id="0" w:name="Dato"/>
            <w:r>
              <w:t>03. oktober 2023</w:t>
            </w:r>
            <w:bookmarkEnd w:id="0"/>
            <w:r w:rsidR="004C6440">
              <w:t xml:space="preserve"> / </w:t>
            </w:r>
            <w:bookmarkStart w:id="1" w:name="Init"/>
            <w:r w:rsidR="004C6440">
              <w:t>kft_dh</w:t>
            </w:r>
            <w:bookmarkEnd w:id="1"/>
          </w:p>
          <w:p w14:paraId="481A87AA" w14:textId="77777777" w:rsidR="00333E52" w:rsidRPr="00244D70" w:rsidRDefault="00EA6DAA" w:rsidP="00206780">
            <w:pPr>
              <w:pStyle w:val="Header-info"/>
              <w:framePr w:wrap="auto" w:vAnchor="margin" w:hAnchor="text" w:yAlign="inline"/>
            </w:pPr>
            <w:r>
              <w:t xml:space="preserve">Sag </w:t>
            </w:r>
            <w:bookmarkStart w:id="2" w:name="SagsID"/>
            <w:r>
              <w:t>10-2022-00754</w:t>
            </w:r>
            <w:bookmarkEnd w:id="2"/>
            <w:r>
              <w:t xml:space="preserve"> – Dok. </w:t>
            </w:r>
            <w:bookmarkStart w:id="3" w:name="DokID"/>
            <w:r>
              <w:t>628953</w:t>
            </w:r>
            <w:bookmarkEnd w:id="3"/>
          </w:p>
        </w:tc>
      </w:tr>
    </w:tbl>
    <w:p w14:paraId="481A87AC" w14:textId="244A3D60" w:rsidR="00DB335E" w:rsidRPr="00502F76" w:rsidRDefault="00EA6DAA" w:rsidP="00316531">
      <w:pPr>
        <w:pStyle w:val="Overskrift1"/>
        <w:pBdr>
          <w:bottom w:val="single" w:sz="4" w:space="1" w:color="auto"/>
        </w:pBdr>
      </w:pPr>
      <w:bookmarkStart w:id="4" w:name="Overskrift"/>
      <w:r>
        <w:t xml:space="preserve">Referat af </w:t>
      </w:r>
      <w:r w:rsidR="004C5B98">
        <w:t>forretningsudvalgs</w:t>
      </w:r>
      <w:r>
        <w:t>møde den 10. oktober 2023</w:t>
      </w:r>
      <w:bookmarkEnd w:id="4"/>
    </w:p>
    <w:p w14:paraId="5C7FDEAE" w14:textId="50180992" w:rsidR="00701DC4" w:rsidRPr="00702AF7" w:rsidRDefault="00701DC4" w:rsidP="00701DC4">
      <w:pPr>
        <w:rPr>
          <w:rFonts w:asciiTheme="minorHAnsi" w:hAnsiTheme="minorHAnsi" w:cstheme="minorHAnsi"/>
          <w:sz w:val="22"/>
          <w:szCs w:val="22"/>
        </w:rPr>
      </w:pPr>
      <w:r w:rsidRPr="00702AF7">
        <w:rPr>
          <w:rStyle w:val="Overskrift3Tegn"/>
          <w:rFonts w:asciiTheme="minorHAnsi" w:hAnsiTheme="minorHAnsi" w:cstheme="minorHAnsi"/>
          <w:b/>
          <w:bCs w:val="0"/>
        </w:rPr>
        <w:t>Til stede:</w:t>
      </w:r>
      <w:r w:rsidRPr="00702AF7">
        <w:rPr>
          <w:rFonts w:asciiTheme="minorHAnsi" w:hAnsiTheme="minorHAnsi" w:cstheme="minorHAnsi"/>
          <w:sz w:val="22"/>
          <w:szCs w:val="22"/>
        </w:rPr>
        <w:t xml:space="preserve"> Thorkild Olesen (punkt 6</w:t>
      </w:r>
      <w:r w:rsidR="004A0F48">
        <w:rPr>
          <w:rFonts w:asciiTheme="minorHAnsi" w:hAnsiTheme="minorHAnsi" w:cstheme="minorHAnsi"/>
          <w:sz w:val="22"/>
          <w:szCs w:val="22"/>
        </w:rPr>
        <w:t>-</w:t>
      </w:r>
      <w:r w:rsidRPr="00702AF7">
        <w:rPr>
          <w:rFonts w:asciiTheme="minorHAnsi" w:hAnsiTheme="minorHAnsi" w:cstheme="minorHAnsi"/>
          <w:sz w:val="22"/>
          <w:szCs w:val="22"/>
        </w:rPr>
        <w:t xml:space="preserve">13), Sif Holst, Lars Ahlburg, Anni Sørensen, Kathe B. Johansen, Pia Allerslev, Katrine Mandrup Tang, Jesper Kejlhof (punkt 3), Nadja Hedegaard Andersen (punkt 6) og Mette Søndergaard Pedersen (referent). </w:t>
      </w:r>
    </w:p>
    <w:p w14:paraId="159C3890" w14:textId="77777777" w:rsidR="00701DC4" w:rsidRDefault="00701DC4" w:rsidP="00701DC4">
      <w:pPr>
        <w:rPr>
          <w:rFonts w:asciiTheme="minorHAnsi" w:hAnsiTheme="minorHAnsi" w:cstheme="minorHAnsi"/>
          <w:sz w:val="22"/>
          <w:szCs w:val="22"/>
        </w:rPr>
      </w:pPr>
    </w:p>
    <w:p w14:paraId="56538837" w14:textId="77777777" w:rsidR="00701DC4" w:rsidRDefault="00701DC4" w:rsidP="00701DC4">
      <w:pPr>
        <w:rPr>
          <w:rFonts w:ascii="Open Sans" w:eastAsiaTheme="majorEastAsia" w:hAnsi="Open Sans" w:cstheme="majorBidi"/>
          <w:bCs/>
          <w:spacing w:val="4"/>
        </w:rPr>
      </w:pPr>
      <w:r>
        <w:rPr>
          <w:rStyle w:val="Overskrift3Tegn"/>
        </w:rPr>
        <w:t>1. Godkendelse af dagsorden</w:t>
      </w:r>
    </w:p>
    <w:p w14:paraId="548799C6" w14:textId="77777777" w:rsidR="00701DC4" w:rsidRPr="00702AF7" w:rsidRDefault="00701DC4" w:rsidP="00701DC4">
      <w:pPr>
        <w:rPr>
          <w:rFonts w:asciiTheme="minorHAnsi" w:eastAsiaTheme="majorEastAsia" w:hAnsiTheme="minorHAnsi" w:cstheme="minorHAnsi"/>
          <w:bCs/>
          <w:spacing w:val="4"/>
          <w:sz w:val="22"/>
          <w:szCs w:val="22"/>
        </w:rPr>
      </w:pPr>
      <w:r w:rsidRPr="00702AF7">
        <w:rPr>
          <w:rFonts w:asciiTheme="minorHAnsi" w:hAnsiTheme="minorHAnsi" w:cstheme="minorHAnsi"/>
          <w:sz w:val="22"/>
          <w:szCs w:val="22"/>
        </w:rPr>
        <w:t xml:space="preserve">Dagsordenen blev godkendt. </w:t>
      </w:r>
    </w:p>
    <w:p w14:paraId="177218FE" w14:textId="77777777" w:rsidR="00701DC4" w:rsidRPr="00B8073E" w:rsidRDefault="00701DC4" w:rsidP="00701DC4">
      <w:pPr>
        <w:rPr>
          <w:rFonts w:ascii="Open Sans" w:eastAsiaTheme="majorEastAsia" w:hAnsi="Open Sans" w:cstheme="majorBidi"/>
          <w:bCs/>
          <w:spacing w:val="4"/>
          <w:sz w:val="22"/>
          <w:szCs w:val="22"/>
        </w:rPr>
      </w:pPr>
    </w:p>
    <w:p w14:paraId="164BBC98" w14:textId="75E34DE1" w:rsidR="00701DC4" w:rsidRDefault="00701DC4" w:rsidP="00701DC4">
      <w:pPr>
        <w:rPr>
          <w:rFonts w:ascii="Open Sans" w:eastAsiaTheme="majorEastAsia" w:hAnsi="Open Sans" w:cstheme="majorBidi"/>
          <w:bCs/>
          <w:spacing w:val="4"/>
        </w:rPr>
      </w:pPr>
      <w:r>
        <w:rPr>
          <w:rStyle w:val="Overskrift3Tegn"/>
        </w:rPr>
        <w:t>2. Opfølgning på FU-møde den 30. august 2023</w:t>
      </w:r>
    </w:p>
    <w:p w14:paraId="3C133091" w14:textId="79F0647B" w:rsidR="00701DC4" w:rsidRPr="00702AF7" w:rsidRDefault="00701DC4" w:rsidP="00701DC4">
      <w:pPr>
        <w:rPr>
          <w:rFonts w:asciiTheme="minorHAnsi" w:hAnsiTheme="minorHAnsi" w:cstheme="minorHAnsi"/>
          <w:sz w:val="22"/>
          <w:szCs w:val="22"/>
        </w:rPr>
      </w:pPr>
      <w:r w:rsidRPr="00702AF7">
        <w:rPr>
          <w:rFonts w:asciiTheme="minorHAnsi" w:hAnsiTheme="minorHAnsi" w:cstheme="minorHAnsi"/>
          <w:sz w:val="22"/>
          <w:szCs w:val="22"/>
        </w:rPr>
        <w:t xml:space="preserve">Der var ingen bemærkninger. </w:t>
      </w:r>
    </w:p>
    <w:p w14:paraId="3018BFFA" w14:textId="77777777" w:rsidR="00701DC4" w:rsidRDefault="00701DC4" w:rsidP="00701DC4">
      <w:pPr>
        <w:rPr>
          <w:rFonts w:asciiTheme="minorHAnsi" w:hAnsiTheme="minorHAnsi" w:cstheme="minorHAnsi"/>
          <w:sz w:val="22"/>
          <w:szCs w:val="22"/>
        </w:rPr>
      </w:pPr>
    </w:p>
    <w:p w14:paraId="473B07D0" w14:textId="05CD854E" w:rsidR="00701DC4" w:rsidRDefault="00701DC4" w:rsidP="00701DC4">
      <w:pPr>
        <w:rPr>
          <w:rStyle w:val="Overskrift3Tegn"/>
          <w:sz w:val="20"/>
        </w:rPr>
      </w:pPr>
      <w:r>
        <w:rPr>
          <w:rStyle w:val="Overskrift3Tegn"/>
        </w:rPr>
        <w:t>3. 1. behandling af budget 2024 for DH</w:t>
      </w:r>
    </w:p>
    <w:p w14:paraId="3EA787EF" w14:textId="77777777" w:rsidR="00701DC4" w:rsidRPr="00702AF7" w:rsidRDefault="00701DC4" w:rsidP="00701DC4">
      <w:pPr>
        <w:rPr>
          <w:rFonts w:asciiTheme="minorHAnsi" w:hAnsiTheme="minorHAnsi" w:cstheme="minorHAnsi"/>
          <w:sz w:val="22"/>
          <w:szCs w:val="28"/>
        </w:rPr>
      </w:pPr>
      <w:r w:rsidRPr="00702AF7">
        <w:rPr>
          <w:rFonts w:asciiTheme="minorHAnsi" w:hAnsiTheme="minorHAnsi" w:cstheme="minorHAnsi"/>
          <w:sz w:val="22"/>
          <w:szCs w:val="22"/>
        </w:rPr>
        <w:t>Udkast til budget for DH 2024 er udarbejdet med udgangspunkt i budget 2023 og i overensstemmelse med repræsentantskabets beslutning om at nedbringe den positive egenkapital.</w:t>
      </w:r>
      <w:r w:rsidRPr="00702AF7">
        <w:rPr>
          <w:rFonts w:asciiTheme="minorHAnsi" w:hAnsiTheme="minorHAnsi" w:cstheme="minorHAnsi"/>
          <w:sz w:val="22"/>
          <w:szCs w:val="28"/>
        </w:rPr>
        <w:t xml:space="preserve"> Budgettet viser et underskud på 658.000 kr.</w:t>
      </w:r>
    </w:p>
    <w:p w14:paraId="3C16BFB4" w14:textId="77777777" w:rsidR="00701DC4" w:rsidRPr="00702AF7" w:rsidRDefault="00701DC4" w:rsidP="00701DC4">
      <w:pPr>
        <w:rPr>
          <w:rFonts w:asciiTheme="minorHAnsi" w:hAnsiTheme="minorHAnsi" w:cstheme="minorHAnsi"/>
          <w:sz w:val="22"/>
          <w:szCs w:val="22"/>
        </w:rPr>
      </w:pPr>
    </w:p>
    <w:p w14:paraId="4FC53B19" w14:textId="77777777" w:rsidR="00701DC4" w:rsidRPr="00702AF7" w:rsidRDefault="00701DC4" w:rsidP="00701DC4">
      <w:pPr>
        <w:rPr>
          <w:rFonts w:asciiTheme="minorHAnsi" w:hAnsiTheme="minorHAnsi" w:cstheme="minorHAnsi"/>
          <w:sz w:val="22"/>
          <w:szCs w:val="22"/>
        </w:rPr>
      </w:pPr>
      <w:r w:rsidRPr="00702AF7">
        <w:rPr>
          <w:rFonts w:asciiTheme="minorHAnsi" w:hAnsiTheme="minorHAnsi" w:cstheme="minorHAnsi"/>
          <w:sz w:val="22"/>
          <w:szCs w:val="22"/>
        </w:rPr>
        <w:t>Forretningsudvalget godkendte udkast til budget for DH 2024 med en præcisering af noter på det internationale område. Herefter sendes budgettet i høring hos medlemsorganisationerne med henblik på endelig godkendelse på forretningsudvalgets møde den 4. december 2023.</w:t>
      </w:r>
    </w:p>
    <w:p w14:paraId="5C791EB3" w14:textId="77777777" w:rsidR="00701DC4" w:rsidRDefault="00701DC4" w:rsidP="00701DC4">
      <w:pPr>
        <w:rPr>
          <w:rFonts w:asciiTheme="minorHAnsi" w:hAnsiTheme="minorHAnsi" w:cstheme="minorHAnsi"/>
          <w:sz w:val="24"/>
          <w:szCs w:val="24"/>
        </w:rPr>
      </w:pPr>
    </w:p>
    <w:p w14:paraId="41F0E6F3" w14:textId="77777777" w:rsidR="00701DC4" w:rsidRDefault="00701DC4" w:rsidP="00701DC4">
      <w:pPr>
        <w:rPr>
          <w:rStyle w:val="Overskrift3Tegn"/>
        </w:rPr>
      </w:pPr>
      <w:bookmarkStart w:id="5" w:name="_Hlk147921266"/>
      <w:r>
        <w:rPr>
          <w:rStyle w:val="Overskrift3Tegn"/>
        </w:rPr>
        <w:t xml:space="preserve">4. Udkast til Arbejdsprogram for 2024 </w:t>
      </w:r>
    </w:p>
    <w:p w14:paraId="2D9B9318" w14:textId="69502038" w:rsidR="00701DC4" w:rsidRPr="00702AF7" w:rsidRDefault="00701DC4" w:rsidP="00701DC4">
      <w:pPr>
        <w:rPr>
          <w:rFonts w:asciiTheme="minorHAnsi" w:hAnsiTheme="minorHAnsi" w:cstheme="minorHAnsi"/>
          <w:sz w:val="22"/>
          <w:szCs w:val="22"/>
        </w:rPr>
      </w:pPr>
      <w:r w:rsidRPr="00702AF7">
        <w:rPr>
          <w:rFonts w:asciiTheme="minorHAnsi" w:hAnsiTheme="minorHAnsi" w:cstheme="minorHAnsi"/>
          <w:sz w:val="22"/>
          <w:szCs w:val="22"/>
        </w:rPr>
        <w:t xml:space="preserve">Udmøntningen af DH’s strategi- og handlingsplan 2022-25 sker i årlige arbejdsprogrammer, der konkretiserer og prioriterer indsatserne i handlingsplanen i forhold til den politiske dagsorden og aktuelle indflydelsesmuligheder. </w:t>
      </w:r>
    </w:p>
    <w:p w14:paraId="4466BFEF" w14:textId="77777777" w:rsidR="00701DC4" w:rsidRPr="00702AF7" w:rsidRDefault="00701DC4" w:rsidP="00701DC4">
      <w:pPr>
        <w:rPr>
          <w:rFonts w:asciiTheme="minorHAnsi" w:hAnsiTheme="minorHAnsi" w:cstheme="minorHAnsi"/>
          <w:sz w:val="22"/>
          <w:szCs w:val="22"/>
        </w:rPr>
      </w:pPr>
    </w:p>
    <w:p w14:paraId="34DE00DA" w14:textId="55AB4041" w:rsidR="00701DC4" w:rsidRPr="00702AF7" w:rsidRDefault="00701DC4" w:rsidP="00701DC4">
      <w:pPr>
        <w:rPr>
          <w:rFonts w:asciiTheme="minorHAnsi" w:hAnsiTheme="minorHAnsi" w:cstheme="minorHAnsi"/>
          <w:sz w:val="24"/>
          <w:szCs w:val="24"/>
        </w:rPr>
      </w:pPr>
      <w:r w:rsidRPr="00702AF7">
        <w:rPr>
          <w:rFonts w:asciiTheme="minorHAnsi" w:hAnsiTheme="minorHAnsi" w:cstheme="minorHAnsi"/>
          <w:sz w:val="22"/>
          <w:szCs w:val="22"/>
        </w:rPr>
        <w:t>Forretningsudvalget godkendte udkast til arbejdsprogram med tilføjelse af indsats ifm. valg til Europa-Parlamentet den 9. juni 2024</w:t>
      </w:r>
      <w:r w:rsidR="00702AF7">
        <w:rPr>
          <w:rFonts w:asciiTheme="minorHAnsi" w:hAnsiTheme="minorHAnsi" w:cstheme="minorHAnsi"/>
          <w:sz w:val="22"/>
          <w:szCs w:val="22"/>
        </w:rPr>
        <w:t>,</w:t>
      </w:r>
      <w:r w:rsidRPr="00702AF7">
        <w:rPr>
          <w:rFonts w:asciiTheme="minorHAnsi" w:hAnsiTheme="minorHAnsi" w:cstheme="minorHAnsi"/>
          <w:sz w:val="22"/>
          <w:szCs w:val="22"/>
        </w:rPr>
        <w:t xml:space="preserve"> samt at der i optakten til </w:t>
      </w:r>
      <w:r w:rsidR="00702AF7">
        <w:rPr>
          <w:rFonts w:asciiTheme="minorHAnsi" w:hAnsiTheme="minorHAnsi" w:cstheme="minorHAnsi"/>
          <w:sz w:val="22"/>
          <w:szCs w:val="22"/>
        </w:rPr>
        <w:t>K</w:t>
      </w:r>
      <w:r w:rsidRPr="00702AF7">
        <w:rPr>
          <w:rFonts w:asciiTheme="minorHAnsi" w:hAnsiTheme="minorHAnsi" w:cstheme="minorHAnsi"/>
          <w:sz w:val="22"/>
          <w:szCs w:val="22"/>
        </w:rPr>
        <w:t xml:space="preserve">ommunalvalg 2025 også tilføjes indsats ifm. valg til regionsrådene. Arbejdsprogrammets endelige godkendelse sker på forretningsudvalgets møde den 4. december 2023, idet endelig godkendelse af budget for DH 2023 ligger til grund for det samlede arbejdsprogram. </w:t>
      </w:r>
    </w:p>
    <w:bookmarkEnd w:id="5"/>
    <w:p w14:paraId="43D37A8B" w14:textId="77777777" w:rsidR="00701DC4" w:rsidRDefault="00701DC4" w:rsidP="00701DC4">
      <w:pPr>
        <w:rPr>
          <w:rFonts w:asciiTheme="minorHAnsi" w:hAnsiTheme="minorHAnsi" w:cstheme="minorHAnsi"/>
          <w:sz w:val="24"/>
          <w:szCs w:val="24"/>
        </w:rPr>
      </w:pPr>
    </w:p>
    <w:p w14:paraId="4FB13315" w14:textId="6EC7883E" w:rsidR="00701DC4" w:rsidRDefault="00701DC4" w:rsidP="00701DC4">
      <w:pPr>
        <w:rPr>
          <w:rFonts w:ascii="Open Sans" w:eastAsiaTheme="majorEastAsia" w:hAnsi="Open Sans" w:cstheme="majorBidi"/>
          <w:bCs/>
          <w:spacing w:val="4"/>
        </w:rPr>
      </w:pPr>
      <w:r>
        <w:rPr>
          <w:rStyle w:val="Overskrift3Tegn"/>
        </w:rPr>
        <w:t>5. DH’s Globale Handicapprogram: Strategisk oplæg og budget 2024</w:t>
      </w:r>
    </w:p>
    <w:p w14:paraId="23110E0D" w14:textId="41F784DF" w:rsidR="00701DC4" w:rsidRPr="00702AF7" w:rsidRDefault="00701DC4" w:rsidP="00701DC4">
      <w:pPr>
        <w:rPr>
          <w:rFonts w:asciiTheme="minorHAnsi" w:hAnsiTheme="minorHAnsi" w:cstheme="minorHAnsi"/>
          <w:sz w:val="22"/>
          <w:szCs w:val="22"/>
        </w:rPr>
      </w:pPr>
      <w:r w:rsidRPr="00702AF7">
        <w:rPr>
          <w:rFonts w:asciiTheme="minorHAnsi" w:hAnsiTheme="minorHAnsi" w:cstheme="minorHAnsi"/>
          <w:sz w:val="22"/>
          <w:szCs w:val="22"/>
        </w:rPr>
        <w:t>DH’s Globale Handicapprogram finansieres via en årlig bevilling på Finansloven på 43,5 mio. kr. under Udenrigsministeriet og forvaltes af DH. Til at understøtte udmøntningen af bevillingen udarbejder DH hvert år et strategisk oplæg og budget for det kommende år til Udenrigsministeriets godkendelse.</w:t>
      </w:r>
    </w:p>
    <w:p w14:paraId="7834C262" w14:textId="77777777" w:rsidR="00701DC4" w:rsidRPr="00702AF7" w:rsidRDefault="00701DC4" w:rsidP="00701DC4">
      <w:pPr>
        <w:rPr>
          <w:rFonts w:asciiTheme="minorHAnsi" w:hAnsiTheme="minorHAnsi" w:cstheme="minorHAnsi"/>
          <w:sz w:val="22"/>
          <w:szCs w:val="22"/>
        </w:rPr>
      </w:pPr>
    </w:p>
    <w:p w14:paraId="1B122370" w14:textId="77777777" w:rsidR="00701DC4" w:rsidRPr="00702AF7" w:rsidRDefault="00701DC4" w:rsidP="00701DC4">
      <w:pPr>
        <w:rPr>
          <w:rFonts w:asciiTheme="minorHAnsi" w:hAnsiTheme="minorHAnsi" w:cstheme="minorHAnsi"/>
          <w:sz w:val="22"/>
          <w:szCs w:val="22"/>
        </w:rPr>
      </w:pPr>
      <w:r w:rsidRPr="00702AF7">
        <w:rPr>
          <w:rFonts w:asciiTheme="minorHAnsi" w:hAnsiTheme="minorHAnsi" w:cstheme="minorHAnsi"/>
          <w:sz w:val="22"/>
          <w:szCs w:val="22"/>
        </w:rPr>
        <w:t xml:space="preserve">Forretningsudvalget godkendte strategisk oplæg og budget 2024 for DH’s Globale Handicapprogram.  </w:t>
      </w:r>
    </w:p>
    <w:p w14:paraId="0211222D" w14:textId="77777777" w:rsidR="00701DC4" w:rsidRDefault="00701DC4" w:rsidP="00701DC4">
      <w:pPr>
        <w:rPr>
          <w:rFonts w:asciiTheme="minorHAnsi" w:hAnsiTheme="minorHAnsi" w:cstheme="minorHAnsi"/>
          <w:sz w:val="22"/>
          <w:szCs w:val="22"/>
        </w:rPr>
      </w:pPr>
    </w:p>
    <w:p w14:paraId="1442D236" w14:textId="77777777" w:rsidR="00702AF7" w:rsidRDefault="00702AF7" w:rsidP="00701DC4">
      <w:pPr>
        <w:rPr>
          <w:rStyle w:val="Overskrift3Tegn"/>
        </w:rPr>
      </w:pPr>
    </w:p>
    <w:p w14:paraId="6B1B9C45" w14:textId="77777777" w:rsidR="00702AF7" w:rsidRDefault="00702AF7" w:rsidP="00701DC4">
      <w:pPr>
        <w:rPr>
          <w:rStyle w:val="Overskrift3Tegn"/>
        </w:rPr>
      </w:pPr>
    </w:p>
    <w:p w14:paraId="21E640A7" w14:textId="73ADBC3E" w:rsidR="00701DC4" w:rsidRDefault="00701DC4" w:rsidP="00701DC4">
      <w:pPr>
        <w:rPr>
          <w:rStyle w:val="Overskrift3Tegn"/>
          <w:sz w:val="20"/>
        </w:rPr>
      </w:pPr>
      <w:r>
        <w:rPr>
          <w:rStyle w:val="Overskrift3Tegn"/>
        </w:rPr>
        <w:lastRenderedPageBreak/>
        <w:t xml:space="preserve">6. Udkast til DH’s tilgængelighedspolitik </w:t>
      </w:r>
    </w:p>
    <w:p w14:paraId="194B0CA7" w14:textId="1EE193E2" w:rsidR="00701DC4" w:rsidRPr="00702AF7" w:rsidRDefault="00701DC4" w:rsidP="00B8073E">
      <w:pPr>
        <w:rPr>
          <w:rFonts w:asciiTheme="minorHAnsi" w:hAnsiTheme="minorHAnsi" w:cstheme="minorHAnsi"/>
          <w:sz w:val="22"/>
          <w:szCs w:val="22"/>
        </w:rPr>
      </w:pPr>
      <w:r w:rsidRPr="00702AF7">
        <w:rPr>
          <w:rFonts w:asciiTheme="minorHAnsi" w:hAnsiTheme="minorHAnsi" w:cstheme="minorHAnsi"/>
          <w:sz w:val="22"/>
          <w:szCs w:val="22"/>
        </w:rPr>
        <w:t>Forretningsudvalget drøfte</w:t>
      </w:r>
      <w:r w:rsidR="00B8073E" w:rsidRPr="00702AF7">
        <w:rPr>
          <w:rFonts w:asciiTheme="minorHAnsi" w:hAnsiTheme="minorHAnsi" w:cstheme="minorHAnsi"/>
          <w:sz w:val="22"/>
          <w:szCs w:val="22"/>
        </w:rPr>
        <w:t>de</w:t>
      </w:r>
      <w:r w:rsidRPr="00702AF7">
        <w:rPr>
          <w:rFonts w:asciiTheme="minorHAnsi" w:hAnsiTheme="minorHAnsi" w:cstheme="minorHAnsi"/>
          <w:sz w:val="22"/>
          <w:szCs w:val="22"/>
        </w:rPr>
        <w:t xml:space="preserve"> udkast til politik for universelt design og tilgængelighed,</w:t>
      </w:r>
      <w:r w:rsidRPr="00702AF7">
        <w:rPr>
          <w:rStyle w:val="Overskrift3Tegn"/>
          <w:rFonts w:asciiTheme="minorHAnsi" w:hAnsiTheme="minorHAnsi" w:cstheme="minorHAnsi"/>
          <w:szCs w:val="22"/>
        </w:rPr>
        <w:t xml:space="preserve"> der er </w:t>
      </w:r>
      <w:r w:rsidRPr="00702AF7">
        <w:rPr>
          <w:rFonts w:asciiTheme="minorHAnsi" w:hAnsiTheme="minorHAnsi" w:cstheme="minorHAnsi"/>
          <w:sz w:val="22"/>
          <w:szCs w:val="22"/>
        </w:rPr>
        <w:t xml:space="preserve">blevet til med inddragelse af medlemsorganisationer, DH-afdelinger, forretningsudvalget og eksterne aktører på området. </w:t>
      </w:r>
    </w:p>
    <w:p w14:paraId="6F312F2B" w14:textId="77777777" w:rsidR="00701DC4" w:rsidRPr="00702AF7" w:rsidRDefault="00701DC4" w:rsidP="00701DC4">
      <w:pPr>
        <w:rPr>
          <w:rFonts w:asciiTheme="minorHAnsi" w:hAnsiTheme="minorHAnsi" w:cstheme="minorHAnsi"/>
          <w:sz w:val="22"/>
          <w:szCs w:val="22"/>
        </w:rPr>
      </w:pPr>
    </w:p>
    <w:p w14:paraId="4CEB6FEB" w14:textId="13C904A0" w:rsidR="00701DC4" w:rsidRPr="00702AF7" w:rsidRDefault="00701DC4" w:rsidP="00701DC4">
      <w:pPr>
        <w:rPr>
          <w:rStyle w:val="Overskrift3Tegn"/>
          <w:rFonts w:asciiTheme="minorHAnsi" w:hAnsiTheme="minorHAnsi" w:cstheme="minorHAnsi"/>
        </w:rPr>
      </w:pPr>
      <w:r w:rsidRPr="00702AF7">
        <w:rPr>
          <w:rFonts w:asciiTheme="minorHAnsi" w:hAnsiTheme="minorHAnsi" w:cstheme="minorHAnsi"/>
          <w:sz w:val="22"/>
          <w:szCs w:val="22"/>
        </w:rPr>
        <w:t xml:space="preserve">Forretningsudvalget gav udtryk for overordnet tilfredshed med udkastet og bemærkede samtidig, at der på baggrund af de indkomne input er en vægtning af den fysiske tilgængelighed, og det blev derfor efterspurgt at indhente flere konkrete input fra medlemsorganisationerne på området for </w:t>
      </w:r>
      <w:r w:rsidR="004500C3" w:rsidRPr="00702AF7">
        <w:rPr>
          <w:rFonts w:asciiTheme="minorHAnsi" w:hAnsiTheme="minorHAnsi" w:cstheme="minorHAnsi"/>
          <w:sz w:val="22"/>
          <w:szCs w:val="22"/>
        </w:rPr>
        <w:t>kognitiv</w:t>
      </w:r>
      <w:r w:rsidRPr="00702AF7">
        <w:rPr>
          <w:rFonts w:asciiTheme="minorHAnsi" w:hAnsiTheme="minorHAnsi" w:cstheme="minorHAnsi"/>
          <w:sz w:val="22"/>
          <w:szCs w:val="22"/>
        </w:rPr>
        <w:t xml:space="preserve"> tilgængelighed.</w:t>
      </w:r>
    </w:p>
    <w:p w14:paraId="7F316867" w14:textId="77777777" w:rsidR="00701DC4" w:rsidRPr="00702AF7" w:rsidRDefault="00701DC4" w:rsidP="00701DC4">
      <w:pPr>
        <w:rPr>
          <w:rStyle w:val="Overskrift3Tegn"/>
          <w:rFonts w:asciiTheme="minorHAnsi" w:hAnsiTheme="minorHAnsi" w:cstheme="minorHAnsi"/>
          <w:szCs w:val="22"/>
        </w:rPr>
      </w:pPr>
    </w:p>
    <w:p w14:paraId="257F360C" w14:textId="77777777" w:rsidR="00701DC4" w:rsidRPr="00702AF7" w:rsidRDefault="00701DC4" w:rsidP="00701DC4">
      <w:pPr>
        <w:tabs>
          <w:tab w:val="left" w:pos="5387"/>
        </w:tabs>
        <w:rPr>
          <w:rFonts w:asciiTheme="minorHAnsi" w:hAnsiTheme="minorHAnsi" w:cstheme="minorHAnsi"/>
        </w:rPr>
      </w:pPr>
      <w:r w:rsidRPr="00702AF7">
        <w:rPr>
          <w:rStyle w:val="Overskrift3Tegn"/>
          <w:rFonts w:asciiTheme="minorHAnsi" w:hAnsiTheme="minorHAnsi" w:cstheme="minorHAnsi"/>
          <w:szCs w:val="22"/>
        </w:rPr>
        <w:t xml:space="preserve">Forretningsudvalgets bemærkninger tages med i den videre proces, hvor </w:t>
      </w:r>
      <w:r w:rsidRPr="00702AF7">
        <w:rPr>
          <w:rFonts w:asciiTheme="minorHAnsi" w:hAnsiTheme="minorHAnsi" w:cstheme="minorHAnsi"/>
          <w:sz w:val="22"/>
          <w:szCs w:val="22"/>
        </w:rPr>
        <w:t>politikken sendes i høring hos medlemsorganisationerne, hvorefter den kommer til endelig godkendelse på forretningsudvalgsmødet den 4. december 2023.</w:t>
      </w:r>
    </w:p>
    <w:p w14:paraId="1C49434D" w14:textId="77777777" w:rsidR="00701DC4" w:rsidRDefault="00701DC4" w:rsidP="00701DC4"/>
    <w:p w14:paraId="698CCDC9" w14:textId="44E465B6" w:rsidR="00701DC4" w:rsidRDefault="00701DC4" w:rsidP="00701DC4">
      <w:pPr>
        <w:rPr>
          <w:rStyle w:val="Overskrift3Tegn"/>
        </w:rPr>
      </w:pPr>
      <w:r>
        <w:rPr>
          <w:rStyle w:val="Overskrift3Tegn"/>
        </w:rPr>
        <w:t>7. Aktuel politisk drøftelse (fast punkt uden sagsfremstilling)</w:t>
      </w:r>
    </w:p>
    <w:p w14:paraId="41A7ABC0" w14:textId="2093CBF9" w:rsidR="00701DC4" w:rsidRPr="00702AF7" w:rsidRDefault="00701DC4" w:rsidP="00701DC4">
      <w:pPr>
        <w:rPr>
          <w:rFonts w:asciiTheme="minorHAnsi" w:hAnsiTheme="minorHAnsi" w:cstheme="minorHAnsi"/>
        </w:rPr>
      </w:pPr>
      <w:r w:rsidRPr="00702AF7">
        <w:rPr>
          <w:rFonts w:asciiTheme="minorHAnsi" w:hAnsiTheme="minorHAnsi" w:cstheme="minorHAnsi"/>
          <w:sz w:val="22"/>
          <w:szCs w:val="22"/>
        </w:rPr>
        <w:t xml:space="preserve">Forretningsudvalget drøftede den aktuelle politiske situation; bl.a. regeringens tanker på inklusionsområdet og det igangværende ”Sammen om handicap”-initiativ. Beskæftigelsesområdet blev også drøftet, ligesom den aktuelle debat om aktiv dødshjælp blev vendt. </w:t>
      </w:r>
    </w:p>
    <w:p w14:paraId="5874C93A" w14:textId="77777777" w:rsidR="00701DC4" w:rsidRDefault="00701DC4" w:rsidP="00701DC4"/>
    <w:p w14:paraId="1358A62B" w14:textId="77777777" w:rsidR="00701DC4" w:rsidRDefault="00701DC4" w:rsidP="00701DC4">
      <w:pPr>
        <w:rPr>
          <w:rStyle w:val="Overskrift3Tegn"/>
        </w:rPr>
      </w:pPr>
      <w:r>
        <w:rPr>
          <w:rStyle w:val="Overskrift3Tegn"/>
        </w:rPr>
        <w:t xml:space="preserve">8. Udviklingsplan for Brugerservice </w:t>
      </w:r>
      <w:r>
        <w:rPr>
          <w:rStyle w:val="Overskrift3Tegn"/>
        </w:rPr>
        <w:tab/>
      </w:r>
    </w:p>
    <w:p w14:paraId="4AEB68E8" w14:textId="77777777" w:rsidR="00701DC4" w:rsidRPr="00702AF7" w:rsidRDefault="00701DC4" w:rsidP="00701DC4">
      <w:pPr>
        <w:rPr>
          <w:rFonts w:asciiTheme="minorHAnsi" w:hAnsiTheme="minorHAnsi" w:cstheme="minorHAnsi"/>
          <w:sz w:val="22"/>
          <w:szCs w:val="28"/>
        </w:rPr>
      </w:pPr>
      <w:r w:rsidRPr="00702AF7">
        <w:rPr>
          <w:rFonts w:asciiTheme="minorHAnsi" w:hAnsiTheme="minorHAnsi" w:cstheme="minorHAnsi"/>
          <w:sz w:val="22"/>
          <w:szCs w:val="28"/>
        </w:rPr>
        <w:t>Som en del af Arbejdsprogram 2023 er der lavet en udviklingsplan for Brugerservice, der samler op på de udviklingstiltag, der er igangsat, og de kommende initiativer og aktiviteter. Der er bl.a. fokus på et fremtidssikret system og tilgængelighed i brugerfladen for ansøgere.</w:t>
      </w:r>
    </w:p>
    <w:p w14:paraId="44246958" w14:textId="77777777" w:rsidR="00701DC4" w:rsidRPr="00702AF7" w:rsidRDefault="00701DC4" w:rsidP="00701DC4">
      <w:pPr>
        <w:rPr>
          <w:rFonts w:asciiTheme="minorHAnsi" w:hAnsiTheme="minorHAnsi" w:cstheme="minorHAnsi"/>
          <w:sz w:val="22"/>
          <w:szCs w:val="28"/>
        </w:rPr>
      </w:pPr>
    </w:p>
    <w:p w14:paraId="43EA1F5F" w14:textId="77777777" w:rsidR="00701DC4" w:rsidRPr="00702AF7" w:rsidRDefault="00701DC4" w:rsidP="00701DC4">
      <w:pPr>
        <w:rPr>
          <w:rFonts w:asciiTheme="minorHAnsi" w:hAnsiTheme="minorHAnsi" w:cstheme="minorHAnsi"/>
          <w:sz w:val="22"/>
          <w:szCs w:val="28"/>
        </w:rPr>
      </w:pPr>
      <w:r w:rsidRPr="00702AF7">
        <w:rPr>
          <w:rFonts w:asciiTheme="minorHAnsi" w:hAnsiTheme="minorHAnsi" w:cstheme="minorHAnsi"/>
          <w:sz w:val="22"/>
          <w:szCs w:val="28"/>
        </w:rPr>
        <w:t>Forretningsudvalget tog orienteringen til efterretning.</w:t>
      </w:r>
    </w:p>
    <w:p w14:paraId="07C26784" w14:textId="77777777" w:rsidR="00701DC4" w:rsidRDefault="00701DC4" w:rsidP="00701DC4">
      <w:pPr>
        <w:rPr>
          <w:rFonts w:asciiTheme="minorHAnsi" w:hAnsiTheme="minorHAnsi" w:cstheme="minorHAnsi"/>
          <w:sz w:val="22"/>
          <w:szCs w:val="22"/>
        </w:rPr>
      </w:pPr>
    </w:p>
    <w:p w14:paraId="6A225E78" w14:textId="77777777" w:rsidR="00701DC4" w:rsidRDefault="00701DC4" w:rsidP="00701DC4">
      <w:pPr>
        <w:rPr>
          <w:rStyle w:val="Overskrift3Tegn"/>
        </w:rPr>
      </w:pPr>
      <w:r>
        <w:rPr>
          <w:rStyle w:val="Overskrift3Tegn"/>
        </w:rPr>
        <w:t>9. Danskernes syn på handicap</w:t>
      </w:r>
    </w:p>
    <w:p w14:paraId="4809EAED" w14:textId="7EBB1505" w:rsidR="00701DC4" w:rsidRPr="00702AF7" w:rsidRDefault="00701DC4" w:rsidP="00701DC4">
      <w:pPr>
        <w:rPr>
          <w:rFonts w:asciiTheme="minorHAnsi" w:hAnsiTheme="minorHAnsi" w:cstheme="minorHAnsi"/>
          <w:sz w:val="22"/>
          <w:szCs w:val="22"/>
        </w:rPr>
      </w:pPr>
      <w:r w:rsidRPr="00702AF7">
        <w:rPr>
          <w:rFonts w:asciiTheme="minorHAnsi" w:hAnsiTheme="minorHAnsi" w:cstheme="minorHAnsi"/>
          <w:sz w:val="22"/>
          <w:szCs w:val="22"/>
        </w:rPr>
        <w:t xml:space="preserve">Forretningsudvalget fik en orientering om en befolkningsundersøgelse om danskernes </w:t>
      </w:r>
      <w:r w:rsidRPr="00702AF7">
        <w:rPr>
          <w:rFonts w:asciiTheme="minorHAnsi" w:hAnsiTheme="minorHAnsi" w:cstheme="minorHAnsi"/>
          <w:sz w:val="22"/>
          <w:szCs w:val="28"/>
        </w:rPr>
        <w:t>kendskab og holdning til mennesker med handicap. Undersøgelsen er blevet til i samarbejde mellem DH og Det Centrale Handicapråd. Undersøgelsens resulter</w:t>
      </w:r>
      <w:r w:rsidRPr="00702AF7">
        <w:rPr>
          <w:rFonts w:asciiTheme="minorHAnsi" w:hAnsiTheme="minorHAnsi" w:cstheme="minorHAnsi"/>
          <w:sz w:val="22"/>
          <w:szCs w:val="22"/>
        </w:rPr>
        <w:t xml:space="preserve"> offentliggøres forud for DH’s repræsentantskabsmøde. </w:t>
      </w:r>
    </w:p>
    <w:p w14:paraId="3F8653E0" w14:textId="77777777" w:rsidR="00701DC4" w:rsidRPr="00702AF7" w:rsidRDefault="00701DC4" w:rsidP="00701DC4">
      <w:pPr>
        <w:rPr>
          <w:rFonts w:asciiTheme="minorHAnsi" w:hAnsiTheme="minorHAnsi" w:cstheme="minorHAnsi"/>
          <w:sz w:val="22"/>
          <w:szCs w:val="22"/>
        </w:rPr>
      </w:pPr>
    </w:p>
    <w:p w14:paraId="1F4C80AF" w14:textId="77777777" w:rsidR="00701DC4" w:rsidRPr="00702AF7" w:rsidRDefault="00701DC4" w:rsidP="00701DC4">
      <w:pPr>
        <w:rPr>
          <w:rFonts w:asciiTheme="minorHAnsi" w:hAnsiTheme="minorHAnsi" w:cstheme="minorHAnsi"/>
          <w:sz w:val="22"/>
          <w:szCs w:val="28"/>
        </w:rPr>
      </w:pPr>
      <w:r w:rsidRPr="00702AF7">
        <w:rPr>
          <w:rFonts w:asciiTheme="minorHAnsi" w:hAnsiTheme="minorHAnsi" w:cstheme="minorHAnsi"/>
          <w:sz w:val="22"/>
          <w:szCs w:val="28"/>
        </w:rPr>
        <w:t>Forretningsudvalget tog orienteringen til efterretning.</w:t>
      </w:r>
    </w:p>
    <w:p w14:paraId="54F177EA" w14:textId="77777777" w:rsidR="00701DC4" w:rsidRDefault="00701DC4" w:rsidP="00701DC4">
      <w:pPr>
        <w:rPr>
          <w:rFonts w:asciiTheme="minorHAnsi" w:hAnsiTheme="minorHAnsi" w:cstheme="minorHAnsi"/>
          <w:sz w:val="22"/>
          <w:szCs w:val="28"/>
        </w:rPr>
      </w:pPr>
    </w:p>
    <w:p w14:paraId="6BBA53D8" w14:textId="77777777" w:rsidR="00701DC4" w:rsidRDefault="00701DC4" w:rsidP="00701DC4">
      <w:pPr>
        <w:rPr>
          <w:rStyle w:val="Overskrift3Tegn"/>
        </w:rPr>
      </w:pPr>
      <w:r>
        <w:rPr>
          <w:rStyle w:val="Overskrift3Tegn"/>
        </w:rPr>
        <w:t xml:space="preserve">10. Siden sidst fra DH’s formand og næstformand </w:t>
      </w:r>
    </w:p>
    <w:p w14:paraId="4E922AA4" w14:textId="6AEB9B86" w:rsidR="00701DC4" w:rsidRPr="00702AF7" w:rsidRDefault="00701DC4" w:rsidP="00701DC4">
      <w:pPr>
        <w:rPr>
          <w:rFonts w:asciiTheme="minorHAnsi" w:hAnsiTheme="minorHAnsi" w:cstheme="minorHAnsi"/>
          <w:sz w:val="22"/>
          <w:szCs w:val="22"/>
        </w:rPr>
      </w:pPr>
      <w:r w:rsidRPr="00702AF7">
        <w:rPr>
          <w:rFonts w:asciiTheme="minorHAnsi" w:hAnsiTheme="minorHAnsi" w:cstheme="minorHAnsi"/>
          <w:sz w:val="22"/>
          <w:szCs w:val="22"/>
        </w:rPr>
        <w:t xml:space="preserve">Der blev givet en kort orientering om hhv. formandens og næstformandens deltagelse i forskellige møder og arrangementer m.m. siden sidste FU-møde. </w:t>
      </w:r>
    </w:p>
    <w:p w14:paraId="2915519D" w14:textId="77777777" w:rsidR="00701DC4" w:rsidRPr="00702AF7" w:rsidRDefault="00701DC4" w:rsidP="00701DC4">
      <w:pPr>
        <w:rPr>
          <w:rFonts w:asciiTheme="minorHAnsi" w:hAnsiTheme="minorHAnsi" w:cstheme="minorHAnsi"/>
          <w:sz w:val="22"/>
          <w:szCs w:val="22"/>
        </w:rPr>
      </w:pPr>
    </w:p>
    <w:p w14:paraId="7806F241" w14:textId="77777777" w:rsidR="00701DC4" w:rsidRPr="00702AF7" w:rsidRDefault="00701DC4" w:rsidP="00701DC4">
      <w:pPr>
        <w:rPr>
          <w:rFonts w:asciiTheme="minorHAnsi" w:hAnsiTheme="minorHAnsi" w:cstheme="minorHAnsi"/>
          <w:sz w:val="22"/>
          <w:szCs w:val="28"/>
        </w:rPr>
      </w:pPr>
      <w:r w:rsidRPr="00702AF7">
        <w:rPr>
          <w:rFonts w:asciiTheme="minorHAnsi" w:hAnsiTheme="minorHAnsi" w:cstheme="minorHAnsi"/>
          <w:sz w:val="22"/>
          <w:szCs w:val="28"/>
        </w:rPr>
        <w:t>Forretningsudvalget tog orienteringen til efterretning.</w:t>
      </w:r>
    </w:p>
    <w:p w14:paraId="66DD2A7C" w14:textId="77777777" w:rsidR="00701DC4" w:rsidRDefault="00701DC4" w:rsidP="00701DC4">
      <w:pPr>
        <w:rPr>
          <w:rFonts w:asciiTheme="minorHAnsi" w:hAnsiTheme="minorHAnsi" w:cstheme="minorHAnsi"/>
          <w:sz w:val="22"/>
          <w:szCs w:val="28"/>
        </w:rPr>
      </w:pPr>
    </w:p>
    <w:p w14:paraId="01BAD226" w14:textId="77777777" w:rsidR="00701DC4" w:rsidRDefault="00701DC4" w:rsidP="00701DC4">
      <w:pPr>
        <w:rPr>
          <w:rStyle w:val="Overskrift3Tegn"/>
        </w:rPr>
      </w:pPr>
      <w:r>
        <w:rPr>
          <w:rStyle w:val="Overskrift3Tegn"/>
        </w:rPr>
        <w:t>11. Korte orienteringer fra DH’s sekretariat</w:t>
      </w:r>
    </w:p>
    <w:p w14:paraId="3D888DD1" w14:textId="408D246A" w:rsidR="00701DC4" w:rsidRPr="00702AF7" w:rsidRDefault="00701DC4" w:rsidP="00701DC4">
      <w:pPr>
        <w:rPr>
          <w:rFonts w:asciiTheme="minorHAnsi" w:hAnsiTheme="minorHAnsi" w:cstheme="minorHAnsi"/>
          <w:sz w:val="22"/>
          <w:szCs w:val="22"/>
        </w:rPr>
      </w:pPr>
      <w:r w:rsidRPr="00702AF7">
        <w:rPr>
          <w:rFonts w:asciiTheme="minorHAnsi" w:hAnsiTheme="minorHAnsi" w:cstheme="minorHAnsi"/>
          <w:sz w:val="22"/>
          <w:szCs w:val="22"/>
        </w:rPr>
        <w:t xml:space="preserve">Der blev givet korte orienteringer om aktuelle sager i DH’s sekretariat. </w:t>
      </w:r>
    </w:p>
    <w:p w14:paraId="3AB55B79" w14:textId="77777777" w:rsidR="00701DC4" w:rsidRPr="00702AF7" w:rsidRDefault="00701DC4" w:rsidP="00701DC4">
      <w:pPr>
        <w:rPr>
          <w:rFonts w:asciiTheme="minorHAnsi" w:hAnsiTheme="minorHAnsi" w:cstheme="minorHAnsi"/>
          <w:sz w:val="22"/>
          <w:szCs w:val="22"/>
        </w:rPr>
      </w:pPr>
    </w:p>
    <w:p w14:paraId="5A8314E9" w14:textId="77777777" w:rsidR="00701DC4" w:rsidRPr="00702AF7" w:rsidRDefault="00701DC4" w:rsidP="00701DC4">
      <w:pPr>
        <w:rPr>
          <w:rFonts w:asciiTheme="minorHAnsi" w:hAnsiTheme="minorHAnsi" w:cstheme="minorHAnsi"/>
          <w:sz w:val="22"/>
          <w:szCs w:val="28"/>
        </w:rPr>
      </w:pPr>
      <w:r w:rsidRPr="00702AF7">
        <w:rPr>
          <w:rFonts w:asciiTheme="minorHAnsi" w:hAnsiTheme="minorHAnsi" w:cstheme="minorHAnsi"/>
          <w:sz w:val="22"/>
          <w:szCs w:val="28"/>
        </w:rPr>
        <w:t>Forretningsudvalget tog orienteringen til efterretning.</w:t>
      </w:r>
    </w:p>
    <w:p w14:paraId="18945A2A" w14:textId="77777777" w:rsidR="00701DC4" w:rsidRDefault="00701DC4" w:rsidP="00701DC4">
      <w:pPr>
        <w:rPr>
          <w:rFonts w:asciiTheme="minorHAnsi" w:hAnsiTheme="minorHAnsi" w:cstheme="minorHAnsi"/>
          <w:sz w:val="22"/>
          <w:szCs w:val="28"/>
        </w:rPr>
      </w:pPr>
    </w:p>
    <w:p w14:paraId="0F6AA2E0" w14:textId="77777777" w:rsidR="00701DC4" w:rsidRDefault="00701DC4" w:rsidP="00701DC4">
      <w:pPr>
        <w:rPr>
          <w:rStyle w:val="Overskrift3Tegn"/>
        </w:rPr>
      </w:pPr>
      <w:r>
        <w:rPr>
          <w:rStyle w:val="Overskrift3Tegn"/>
        </w:rPr>
        <w:lastRenderedPageBreak/>
        <w:t>12. Næste møde</w:t>
      </w:r>
    </w:p>
    <w:p w14:paraId="71C61452" w14:textId="0DB607D1" w:rsidR="00701DC4" w:rsidRPr="00702AF7" w:rsidRDefault="00701DC4" w:rsidP="00701DC4">
      <w:pPr>
        <w:rPr>
          <w:rFonts w:asciiTheme="minorHAnsi" w:hAnsiTheme="minorHAnsi" w:cstheme="minorHAnsi"/>
          <w:sz w:val="22"/>
          <w:szCs w:val="22"/>
        </w:rPr>
      </w:pPr>
      <w:r w:rsidRPr="00702AF7">
        <w:rPr>
          <w:rFonts w:asciiTheme="minorHAnsi" w:hAnsiTheme="minorHAnsi" w:cstheme="minorHAnsi"/>
          <w:sz w:val="22"/>
          <w:szCs w:val="22"/>
        </w:rPr>
        <w:t>Næste møde i forretningsudvalget er mandag den 4. december</w:t>
      </w:r>
      <w:r w:rsidR="004A0F48">
        <w:rPr>
          <w:rFonts w:asciiTheme="minorHAnsi" w:hAnsiTheme="minorHAnsi" w:cstheme="minorHAnsi"/>
          <w:sz w:val="22"/>
          <w:szCs w:val="22"/>
        </w:rPr>
        <w:t>,</w:t>
      </w:r>
      <w:r w:rsidRPr="00702AF7">
        <w:rPr>
          <w:rFonts w:asciiTheme="minorHAnsi" w:hAnsiTheme="minorHAnsi" w:cstheme="minorHAnsi"/>
          <w:sz w:val="22"/>
          <w:szCs w:val="22"/>
        </w:rPr>
        <w:t xml:space="preserve"> kl. 12.30</w:t>
      </w:r>
      <w:r w:rsidR="004A0F48">
        <w:rPr>
          <w:rFonts w:asciiTheme="minorHAnsi" w:hAnsiTheme="minorHAnsi" w:cstheme="minorHAnsi"/>
          <w:sz w:val="22"/>
          <w:szCs w:val="22"/>
        </w:rPr>
        <w:t>-</w:t>
      </w:r>
      <w:r w:rsidRPr="00702AF7">
        <w:rPr>
          <w:rFonts w:asciiTheme="minorHAnsi" w:hAnsiTheme="minorHAnsi" w:cstheme="minorHAnsi"/>
          <w:sz w:val="22"/>
          <w:szCs w:val="22"/>
        </w:rPr>
        <w:t xml:space="preserve">16.00. Mødet holdes fysisk i Handicaporganisationernes Hus. </w:t>
      </w:r>
    </w:p>
    <w:p w14:paraId="0B1AE4AE" w14:textId="77777777" w:rsidR="00701DC4" w:rsidRDefault="00701DC4" w:rsidP="00701DC4">
      <w:pPr>
        <w:rPr>
          <w:rFonts w:asciiTheme="minorHAnsi" w:hAnsiTheme="minorHAnsi" w:cstheme="minorHAnsi"/>
          <w:sz w:val="22"/>
          <w:szCs w:val="22"/>
        </w:rPr>
      </w:pPr>
    </w:p>
    <w:p w14:paraId="57067A49" w14:textId="6025E747" w:rsidR="00701DC4" w:rsidRDefault="00701DC4" w:rsidP="00701DC4">
      <w:pPr>
        <w:rPr>
          <w:rStyle w:val="Overskrift3Tegn"/>
          <w:sz w:val="20"/>
        </w:rPr>
      </w:pPr>
      <w:r>
        <w:rPr>
          <w:rStyle w:val="Overskrift3Tegn"/>
        </w:rPr>
        <w:t xml:space="preserve">13. Evt. </w:t>
      </w:r>
    </w:p>
    <w:p w14:paraId="481A87AE" w14:textId="2507963F" w:rsidR="00940804" w:rsidRPr="00702AF7" w:rsidRDefault="00701DC4" w:rsidP="00701DC4">
      <w:pPr>
        <w:rPr>
          <w:rFonts w:asciiTheme="minorHAnsi" w:hAnsiTheme="minorHAnsi" w:cstheme="minorHAnsi"/>
          <w:sz w:val="22"/>
        </w:rPr>
      </w:pPr>
      <w:r w:rsidRPr="00702AF7">
        <w:rPr>
          <w:rStyle w:val="Overskrift3Tegn"/>
          <w:rFonts w:asciiTheme="minorHAnsi" w:hAnsiTheme="minorHAnsi" w:cstheme="minorHAnsi"/>
        </w:rPr>
        <w:t xml:space="preserve">Kathe Johansen fra Autismeforeningen genopstiller ikke ved det kommende repræsentantskabsmøde, og DH’s formand takkede hende for et godt samarbejde i DH’s forretningsudvalg. </w:t>
      </w:r>
    </w:p>
    <w:sectPr w:rsidR="00940804" w:rsidRPr="00702AF7" w:rsidSect="00DB335E">
      <w:headerReference w:type="even" r:id="rId11"/>
      <w:headerReference w:type="default" r:id="rId12"/>
      <w:footerReference w:type="even" r:id="rId13"/>
      <w:footerReference w:type="default" r:id="rId14"/>
      <w:headerReference w:type="first" r:id="rId15"/>
      <w:footerReference w:type="first" r:id="rId16"/>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A87BE" w14:textId="77777777" w:rsidR="00EA6DAA" w:rsidRDefault="00EA6DAA">
      <w:pPr>
        <w:spacing w:line="240" w:lineRule="auto"/>
      </w:pPr>
      <w:r>
        <w:separator/>
      </w:r>
    </w:p>
  </w:endnote>
  <w:endnote w:type="continuationSeparator" w:id="0">
    <w:p w14:paraId="481A87C0" w14:textId="77777777" w:rsidR="00EA6DAA" w:rsidRDefault="00EA6D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47209853-61E0-40AA-8D14-E890708C5BED}"/>
    <w:embedBold r:id="rId2" w:fontKey="{560C3DC3-F5F7-4AFE-B80D-8665B3223CB1}"/>
    <w:embedItalic r:id="rId3" w:fontKey="{F769B47D-0509-4E22-8DA1-4EBA2B1CAD78}"/>
    <w:embedBoldItalic r:id="rId4" w:fontKey="{EA56904D-D4F8-44A0-8B9C-2E08B2F09EA0}"/>
  </w:font>
  <w:font w:name="Verdana">
    <w:panose1 w:val="020B0604030504040204"/>
    <w:charset w:val="00"/>
    <w:family w:val="swiss"/>
    <w:pitch w:val="variable"/>
    <w:sig w:usb0="A00006FF" w:usb1="4000205B" w:usb2="00000010" w:usb3="00000000" w:csb0="0000019F" w:csb1="00000000"/>
    <w:embedRegular r:id="rId5" w:fontKey="{1E091F02-DBA8-447D-8D4E-C4FED25EFC61}"/>
    <w:embedBold r:id="rId6" w:fontKey="{2307FE14-0CE6-4028-B2A4-0586A9BB3949}"/>
    <w:embedItalic r:id="rId7" w:fontKey="{93B17B54-489A-4227-8682-3BC6041E8352}"/>
    <w:embedBoldItalic r:id="rId8" w:fontKey="{88D610CC-A3F9-4931-B116-301D8B17BDA7}"/>
  </w:font>
  <w:font w:name="Open Sans">
    <w:altName w:val="Arial"/>
    <w:charset w:val="00"/>
    <w:family w:val="swiss"/>
    <w:pitch w:val="variable"/>
    <w:sig w:usb0="E00002EF" w:usb1="4000205B" w:usb2="00000028" w:usb3="00000000" w:csb0="0000019F" w:csb1="00000000"/>
    <w:embedRegular r:id="rId9" w:fontKey="{CE3FFE98-053A-4A0F-943F-730158B55C09}"/>
    <w:embedBold r:id="rId10" w:fontKey="{E925590C-3B09-4DFB-9A4C-F25076F065EC}"/>
  </w:font>
  <w:font w:name="MS Gothic">
    <w:altName w:val="ＭＳ ゴシック"/>
    <w:panose1 w:val="020B0609070205080204"/>
    <w:charset w:val="80"/>
    <w:family w:val="modern"/>
    <w:pitch w:val="fixed"/>
    <w:sig w:usb0="E00002FF" w:usb1="6AC7FDFB" w:usb2="08000012" w:usb3="00000000" w:csb0="0002009F" w:csb1="00000000"/>
  </w:font>
  <w:font w:name="Kapra Regular">
    <w:altName w:val="Calibri"/>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1" w:fontKey="{013AE6B4-9B57-469D-8FFA-7DECD80135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A87B2" w14:textId="77777777" w:rsidR="00DB0DFF" w:rsidRDefault="00DB0DF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A87B3" w14:textId="77777777" w:rsidR="00100249" w:rsidRDefault="00EA6DAA" w:rsidP="00100249">
    <w:pPr>
      <w:pStyle w:val="Sidefod"/>
    </w:pPr>
    <w:r>
      <w:rPr>
        <w:noProof/>
        <w:lang w:eastAsia="da-DK"/>
      </w:rPr>
      <mc:AlternateContent>
        <mc:Choice Requires="wps">
          <w:drawing>
            <wp:anchor distT="0" distB="0" distL="114300" distR="114300" simplePos="0" relativeHeight="251660288" behindDoc="0" locked="0" layoutInCell="1" allowOverlap="1" wp14:anchorId="481A87BA" wp14:editId="481A87BB">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481A87C0" w14:textId="72D40011" w:rsidR="00100249" w:rsidRDefault="00EA6DA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CA2E24">
                            <w:rPr>
                              <w:rStyle w:val="Sidetal"/>
                              <w:noProof/>
                            </w:rPr>
                            <w:t>3</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81A87BA"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" filled="f" fillcolor="white [3201]" stroked="f" strokeweight=".5pt">
              <v:textbox inset="0,0,0,0">
                <w:txbxContent>
                  <w:p w14:paraId="481A87C0" w14:textId="72D40011" w:rsidR="00100249" w:rsidRDefault="00EA6DAA"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CA2E24">
                      <w:rPr>
                        <w:rStyle w:val="Sidetal"/>
                        <w:noProof/>
                      </w:rPr>
                      <w:t>3</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10772"/>
    </w:tblGrid>
    <w:tr w:rsidR="00BD79ED" w14:paraId="481A87B8" w14:textId="77777777" w:rsidTr="00A97F6A">
      <w:tc>
        <w:tcPr>
          <w:tcW w:w="10915" w:type="dxa"/>
          <w:hideMark/>
        </w:tcPr>
        <w:p w14:paraId="481A87B6" w14:textId="77777777" w:rsidR="00DB0DFF" w:rsidRDefault="00EA6DAA" w:rsidP="00DB0DFF">
          <w:pPr>
            <w:pStyle w:val="Footer-info"/>
          </w:pPr>
          <w:r>
            <w:t>DH er fælles talerør for de danske handicaporganisationer.</w:t>
          </w:r>
        </w:p>
        <w:p w14:paraId="481A87B7" w14:textId="77777777" w:rsidR="00A97F6A" w:rsidRDefault="00EA6DAA" w:rsidP="00DB0DFF">
          <w:pPr>
            <w:pStyle w:val="Footer-info"/>
          </w:pPr>
          <w:r>
            <w:t>Vi repræsenterer mennesker med alle typer handicap - fra hjerneskade og gigt til udviklingshandicap og sindslidelse</w:t>
          </w:r>
          <w:r w:rsidR="003816B0">
            <w:t>.</w:t>
          </w:r>
        </w:p>
      </w:tc>
    </w:tr>
  </w:tbl>
  <w:p w14:paraId="481A87B9"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A87BA" w14:textId="77777777" w:rsidR="00EA6DAA" w:rsidRDefault="00EA6DAA">
      <w:pPr>
        <w:spacing w:line="240" w:lineRule="auto"/>
      </w:pPr>
      <w:r>
        <w:separator/>
      </w:r>
    </w:p>
  </w:footnote>
  <w:footnote w:type="continuationSeparator" w:id="0">
    <w:p w14:paraId="481A87BC" w14:textId="77777777" w:rsidR="00EA6DAA" w:rsidRDefault="00EA6D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A87AF" w14:textId="77777777" w:rsidR="00DB0DFF" w:rsidRDefault="00DB0DF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A87B0" w14:textId="77777777" w:rsidR="00022BE5" w:rsidRDefault="00022BE5" w:rsidP="00022BE5">
    <w:pPr>
      <w:pStyle w:val="Sidehoved"/>
    </w:pPr>
  </w:p>
  <w:p w14:paraId="481A87B1" w14:textId="77777777" w:rsidR="00AA4E87" w:rsidRDefault="00AA4E8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A87B4" w14:textId="77777777" w:rsidR="002762D8" w:rsidRDefault="00EA6DAA" w:rsidP="00F4074D">
    <w:pPr>
      <w:pStyle w:val="Sidehoved"/>
    </w:pPr>
    <w:r>
      <w:rPr>
        <w:noProof/>
        <w:lang w:eastAsia="da-DK"/>
      </w:rPr>
      <w:drawing>
        <wp:anchor distT="0" distB="0" distL="114300" distR="114300" simplePos="0" relativeHeight="251658240" behindDoc="0" locked="0" layoutInCell="1" allowOverlap="1" wp14:anchorId="481A87BC" wp14:editId="481A87BD">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481A87BE" wp14:editId="481A87BF">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481A87B5"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11DC4E8F"/>
    <w:multiLevelType w:val="hybridMultilevel"/>
    <w:tmpl w:val="82347BF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D321897"/>
    <w:multiLevelType w:val="hybridMultilevel"/>
    <w:tmpl w:val="180859F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1"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2"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258174047">
    <w:abstractNumId w:val="12"/>
  </w:num>
  <w:num w:numId="2" w16cid:durableId="1513958485">
    <w:abstractNumId w:val="7"/>
  </w:num>
  <w:num w:numId="3" w16cid:durableId="2049258085">
    <w:abstractNumId w:val="6"/>
  </w:num>
  <w:num w:numId="4" w16cid:durableId="2018072082">
    <w:abstractNumId w:val="5"/>
  </w:num>
  <w:num w:numId="5" w16cid:durableId="1123231163">
    <w:abstractNumId w:val="4"/>
  </w:num>
  <w:num w:numId="6" w16cid:durableId="553126939">
    <w:abstractNumId w:val="11"/>
  </w:num>
  <w:num w:numId="7" w16cid:durableId="279919670">
    <w:abstractNumId w:val="3"/>
  </w:num>
  <w:num w:numId="8" w16cid:durableId="1750497334">
    <w:abstractNumId w:val="2"/>
  </w:num>
  <w:num w:numId="9" w16cid:durableId="788668074">
    <w:abstractNumId w:val="1"/>
  </w:num>
  <w:num w:numId="10" w16cid:durableId="1521509826">
    <w:abstractNumId w:val="0"/>
  </w:num>
  <w:num w:numId="11" w16cid:durableId="2080708244">
    <w:abstractNumId w:val="8"/>
  </w:num>
  <w:num w:numId="12" w16cid:durableId="911503492">
    <w:abstractNumId w:val="11"/>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2020037352">
    <w:abstractNumId w:val="12"/>
  </w:num>
  <w:num w:numId="14" w16cid:durableId="1236621751">
    <w:abstractNumId w:val="11"/>
  </w:num>
  <w:num w:numId="15" w16cid:durableId="16618882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60907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AD9"/>
    <w:rsid w:val="000032BF"/>
    <w:rsid w:val="00004865"/>
    <w:rsid w:val="00016218"/>
    <w:rsid w:val="00022133"/>
    <w:rsid w:val="00022BE5"/>
    <w:rsid w:val="00080393"/>
    <w:rsid w:val="0009128C"/>
    <w:rsid w:val="00094ABD"/>
    <w:rsid w:val="00095F85"/>
    <w:rsid w:val="0009799A"/>
    <w:rsid w:val="000C4FB1"/>
    <w:rsid w:val="000E36FD"/>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33E52"/>
    <w:rsid w:val="003502D1"/>
    <w:rsid w:val="00361BC1"/>
    <w:rsid w:val="003816B0"/>
    <w:rsid w:val="003B0D54"/>
    <w:rsid w:val="003B35B0"/>
    <w:rsid w:val="003C3569"/>
    <w:rsid w:val="003C4F9F"/>
    <w:rsid w:val="003C60F1"/>
    <w:rsid w:val="004166DD"/>
    <w:rsid w:val="00421009"/>
    <w:rsid w:val="00424709"/>
    <w:rsid w:val="00424AD9"/>
    <w:rsid w:val="00436CBB"/>
    <w:rsid w:val="00444132"/>
    <w:rsid w:val="004500C3"/>
    <w:rsid w:val="004632F9"/>
    <w:rsid w:val="004A0F48"/>
    <w:rsid w:val="004A5FFD"/>
    <w:rsid w:val="004A6D4D"/>
    <w:rsid w:val="004C01B2"/>
    <w:rsid w:val="004C027F"/>
    <w:rsid w:val="004C5B98"/>
    <w:rsid w:val="004C6440"/>
    <w:rsid w:val="004D35CC"/>
    <w:rsid w:val="004E0D0A"/>
    <w:rsid w:val="004E1AA9"/>
    <w:rsid w:val="004F09E8"/>
    <w:rsid w:val="004F1A28"/>
    <w:rsid w:val="004F1ED7"/>
    <w:rsid w:val="00502F76"/>
    <w:rsid w:val="005178A7"/>
    <w:rsid w:val="00543EF2"/>
    <w:rsid w:val="0055617E"/>
    <w:rsid w:val="00561C72"/>
    <w:rsid w:val="00562862"/>
    <w:rsid w:val="00582AE7"/>
    <w:rsid w:val="00592544"/>
    <w:rsid w:val="005A28D4"/>
    <w:rsid w:val="005C29DF"/>
    <w:rsid w:val="005C3C9B"/>
    <w:rsid w:val="005C5F97"/>
    <w:rsid w:val="005C769C"/>
    <w:rsid w:val="005C776A"/>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B2AE2"/>
    <w:rsid w:val="006B30A9"/>
    <w:rsid w:val="006C2991"/>
    <w:rsid w:val="007008EE"/>
    <w:rsid w:val="00701DC4"/>
    <w:rsid w:val="0070267E"/>
    <w:rsid w:val="00702AF7"/>
    <w:rsid w:val="00704BA7"/>
    <w:rsid w:val="00706E32"/>
    <w:rsid w:val="007133C6"/>
    <w:rsid w:val="007359DC"/>
    <w:rsid w:val="007546AF"/>
    <w:rsid w:val="00765934"/>
    <w:rsid w:val="0077451B"/>
    <w:rsid w:val="00776435"/>
    <w:rsid w:val="00777FAE"/>
    <w:rsid w:val="007830AC"/>
    <w:rsid w:val="00785D91"/>
    <w:rsid w:val="007A3228"/>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940804"/>
    <w:rsid w:val="0094757D"/>
    <w:rsid w:val="00951615"/>
    <w:rsid w:val="00951B25"/>
    <w:rsid w:val="0097268A"/>
    <w:rsid w:val="009737E4"/>
    <w:rsid w:val="00983B74"/>
    <w:rsid w:val="0099004B"/>
    <w:rsid w:val="00990263"/>
    <w:rsid w:val="009A2CCC"/>
    <w:rsid w:val="009A4CCC"/>
    <w:rsid w:val="009C2069"/>
    <w:rsid w:val="009D1E80"/>
    <w:rsid w:val="009E4B94"/>
    <w:rsid w:val="009E6AD9"/>
    <w:rsid w:val="00A46697"/>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8073E"/>
    <w:rsid w:val="00B97059"/>
    <w:rsid w:val="00BB1B90"/>
    <w:rsid w:val="00BB4255"/>
    <w:rsid w:val="00BD79ED"/>
    <w:rsid w:val="00BE2A74"/>
    <w:rsid w:val="00BF0D57"/>
    <w:rsid w:val="00C0433E"/>
    <w:rsid w:val="00C357EF"/>
    <w:rsid w:val="00C41E04"/>
    <w:rsid w:val="00C439CB"/>
    <w:rsid w:val="00C64739"/>
    <w:rsid w:val="00CA0183"/>
    <w:rsid w:val="00CA0A7D"/>
    <w:rsid w:val="00CA2E24"/>
    <w:rsid w:val="00CA4E77"/>
    <w:rsid w:val="00CB3EFE"/>
    <w:rsid w:val="00CC209F"/>
    <w:rsid w:val="00CC6322"/>
    <w:rsid w:val="00CE5168"/>
    <w:rsid w:val="00CE57E0"/>
    <w:rsid w:val="00D23C1F"/>
    <w:rsid w:val="00D273BA"/>
    <w:rsid w:val="00D27D0E"/>
    <w:rsid w:val="00D3752F"/>
    <w:rsid w:val="00D53670"/>
    <w:rsid w:val="00D74908"/>
    <w:rsid w:val="00D87C66"/>
    <w:rsid w:val="00D93F5F"/>
    <w:rsid w:val="00D96141"/>
    <w:rsid w:val="00DA1E9F"/>
    <w:rsid w:val="00DB0DFF"/>
    <w:rsid w:val="00DB31AF"/>
    <w:rsid w:val="00DB335E"/>
    <w:rsid w:val="00DC246F"/>
    <w:rsid w:val="00DC61BD"/>
    <w:rsid w:val="00DD1936"/>
    <w:rsid w:val="00DE2B28"/>
    <w:rsid w:val="00DF1260"/>
    <w:rsid w:val="00DF1EC4"/>
    <w:rsid w:val="00E10AC0"/>
    <w:rsid w:val="00E53EE9"/>
    <w:rsid w:val="00E9405E"/>
    <w:rsid w:val="00EA6DAA"/>
    <w:rsid w:val="00ED6EC5"/>
    <w:rsid w:val="00EF474E"/>
    <w:rsid w:val="00F0152B"/>
    <w:rsid w:val="00F04788"/>
    <w:rsid w:val="00F233E7"/>
    <w:rsid w:val="00F4074D"/>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A87A9"/>
  <w15:docId w15:val="{90675C83-D787-452B-996C-FA7DDFE98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99"/>
    <w:qFormat/>
    <w:rsid w:val="00DA1E9F"/>
    <w:pPr>
      <w:spacing w:line="240" w:lineRule="auto"/>
      <w:ind w:left="720"/>
    </w:pPr>
    <w:rPr>
      <w:rFonts w:ascii="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0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3B42404E3AA641BDE7F2778EB46A05" ma:contentTypeVersion="0" ma:contentTypeDescription="Create a new document." ma:contentTypeScope="" ma:versionID="a09f1678aec353074a473812d76265c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20747-D07A-4E87-90D2-12B8632FA78C}">
  <ds:schemaRefs>
    <ds:schemaRef ds:uri="http://schemas.microsoft.com/office/2006/documentManagement/types"/>
    <ds:schemaRef ds:uri="http://schemas.microsoft.com/office/infopath/2007/PartnerControls"/>
    <ds:schemaRef ds:uri="http://purl.org/dc/terms/"/>
    <ds:schemaRef ds:uri="http://purl.org/dc/elements/1.1/"/>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7929383-E99B-49BE-B15D-983FEC7D2AB3}">
  <ds:schemaRefs>
    <ds:schemaRef ds:uri="http://schemas.microsoft.com/sharepoint/v3/contenttype/forms"/>
  </ds:schemaRefs>
</ds:datastoreItem>
</file>

<file path=customXml/itemProps3.xml><?xml version="1.0" encoding="utf-8"?>
<ds:datastoreItem xmlns:ds="http://schemas.openxmlformats.org/officeDocument/2006/customXml" ds:itemID="{5AD12CAF-495B-488C-A0A0-26C646F241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4EB9661-ED8D-4CED-96BA-3F7A24C6E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Notat med logo ny</Template>
  <TotalTime>0</TotalTime>
  <Pages>3</Pages>
  <Words>679</Words>
  <Characters>4145</Characters>
  <Application>Microsoft Office Word</Application>
  <DocSecurity>4</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2</cp:revision>
  <dcterms:created xsi:type="dcterms:W3CDTF">2023-10-25T14:18:00Z</dcterms:created>
  <dcterms:modified xsi:type="dcterms:W3CDTF">2023-10-25T14:18:00Z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0x010100643B42404E3AA641BDE7F2778EB46A05</vt:lpwstr>
  </property>
  <property fmtid="{D5CDD505-2E9C-101B-9397-08002B2CF9AE}" pid="3" name="TeamShareLastOpen">
    <vt:lpwstr>17-10-2023 09:25:09</vt:lpwstr>
  </property>
</Properties>
</file>