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E894C" w14:textId="1855BB0B" w:rsidR="00FA53E8" w:rsidRPr="00521BDD" w:rsidRDefault="00EF013C" w:rsidP="00FA53E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Navn"/>
      <w:bookmarkEnd w:id="0"/>
      <w:r>
        <w:rPr>
          <w:rFonts w:ascii="Arial" w:hAnsi="Arial" w:cs="Arial"/>
          <w:sz w:val="26"/>
          <w:szCs w:val="26"/>
        </w:rPr>
        <w:t>Udlændinge-, Integrations- og Boligministeriet</w:t>
      </w:r>
      <w:r>
        <w:rPr>
          <w:rFonts w:ascii="Arial" w:hAnsi="Arial" w:cs="Arial"/>
          <w:sz w:val="26"/>
          <w:szCs w:val="26"/>
        </w:rPr>
        <w:br/>
      </w:r>
      <w:hyperlink r:id="rId11" w:history="1">
        <w:r w:rsidRPr="00F03130">
          <w:rPr>
            <w:rStyle w:val="Hyperlink"/>
            <w:rFonts w:ascii="Arial" w:hAnsi="Arial" w:cs="Arial"/>
            <w:sz w:val="26"/>
            <w:szCs w:val="26"/>
          </w:rPr>
          <w:t>byfornyelse@uibm.dk</w:t>
        </w:r>
      </w:hyperlink>
      <w:r>
        <w:rPr>
          <w:rFonts w:ascii="Arial" w:hAnsi="Arial" w:cs="Arial"/>
          <w:sz w:val="26"/>
          <w:szCs w:val="26"/>
        </w:rPr>
        <w:br/>
        <w:t>Mrk. J.nr. 2016-3510</w:t>
      </w:r>
      <w:r w:rsidR="00FA53E8"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 w:rsidR="00FA53E8" w:rsidRPr="00C130CD">
        <w:rPr>
          <w:rFonts w:ascii="Arial" w:hAnsi="Arial" w:cs="Arial"/>
          <w:sz w:val="26"/>
          <w:szCs w:val="26"/>
        </w:rPr>
        <w:br/>
      </w:r>
      <w:bookmarkStart w:id="2" w:name="postnummer"/>
      <w:bookmarkEnd w:id="2"/>
      <w:r w:rsidR="00FA53E8" w:rsidRPr="00C130CD">
        <w:rPr>
          <w:rFonts w:ascii="Arial" w:hAnsi="Arial" w:cs="Arial"/>
          <w:sz w:val="26"/>
          <w:szCs w:val="26"/>
        </w:rPr>
        <w:t xml:space="preserve"> </w:t>
      </w:r>
      <w:bookmarkStart w:id="3" w:name="by"/>
      <w:bookmarkEnd w:id="3"/>
      <w:r w:rsidR="00FA53E8" w:rsidRPr="00521BDD">
        <w:rPr>
          <w:rFonts w:ascii="Times New Roman" w:hAnsi="Times New Roman"/>
          <w:sz w:val="26"/>
          <w:szCs w:val="26"/>
        </w:rPr>
        <w:br/>
      </w:r>
    </w:p>
    <w:p w14:paraId="443E894D" w14:textId="77777777" w:rsidR="00FA53E8" w:rsidRPr="00521BDD" w:rsidRDefault="00FA53E8" w:rsidP="00FA53E8">
      <w:pPr>
        <w:jc w:val="right"/>
        <w:rPr>
          <w:rFonts w:ascii="Times New Roman" w:hAnsi="Times New Roman"/>
          <w:sz w:val="26"/>
          <w:szCs w:val="26"/>
        </w:rPr>
      </w:pPr>
    </w:p>
    <w:p w14:paraId="443E894E" w14:textId="65AAABC0" w:rsidR="00FA53E8" w:rsidRDefault="00FA53E8" w:rsidP="00FA53E8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 w:rsidR="00525278">
        <w:rPr>
          <w:rFonts w:ascii="Times New Roman" w:hAnsi="Times New Roman"/>
          <w:sz w:val="26"/>
          <w:szCs w:val="26"/>
        </w:rPr>
        <w:t>2</w:t>
      </w:r>
      <w:r w:rsidR="00FC2F2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juni 2016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18-2016-00436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proofErr w:type="gramStart"/>
      <w:r>
        <w:rPr>
          <w:rFonts w:ascii="Times New Roman" w:hAnsi="Times New Roman"/>
          <w:sz w:val="18"/>
          <w:szCs w:val="18"/>
        </w:rPr>
        <w:t>258431</w:t>
      </w:r>
      <w:bookmarkStart w:id="7" w:name="dokumenttitel"/>
      <w:bookmarkEnd w:id="6"/>
      <w:bookmarkEnd w:id="7"/>
      <w:proofErr w:type="gramEnd"/>
      <w:r>
        <w:rPr>
          <w:rFonts w:ascii="Times New Roman" w:hAnsi="Times New Roman"/>
          <w:sz w:val="18"/>
          <w:szCs w:val="18"/>
        </w:rPr>
        <w:t>/</w:t>
      </w:r>
      <w:bookmarkStart w:id="8" w:name="Dokumentansvarlig"/>
      <w:proofErr w:type="spellStart"/>
      <w:r>
        <w:rPr>
          <w:rFonts w:ascii="Times New Roman" w:hAnsi="Times New Roman"/>
          <w:sz w:val="18"/>
          <w:szCs w:val="18"/>
        </w:rPr>
        <w:t>tb_dh</w:t>
      </w:r>
      <w:bookmarkEnd w:id="8"/>
      <w:proofErr w:type="spellEnd"/>
    </w:p>
    <w:p w14:paraId="443E894F" w14:textId="43996721" w:rsidR="00FA53E8" w:rsidRPr="00377295" w:rsidRDefault="00FA53E8" w:rsidP="00FA53E8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9" w:name="Titel"/>
      <w:r w:rsidR="00EF013C">
        <w:rPr>
          <w:rFonts w:cs="Arial"/>
          <w:sz w:val="30"/>
          <w:szCs w:val="30"/>
        </w:rPr>
        <w:t>Høringssvar: B</w:t>
      </w:r>
      <w:r w:rsidRPr="00377295">
        <w:rPr>
          <w:rFonts w:cs="Arial"/>
          <w:sz w:val="30"/>
          <w:szCs w:val="30"/>
        </w:rPr>
        <w:t>ekendtgørelse om udgiftsrammer til byfornyelse</w:t>
      </w:r>
      <w:bookmarkEnd w:id="9"/>
    </w:p>
    <w:p w14:paraId="52D89E04" w14:textId="77777777" w:rsidR="00FA53E8" w:rsidRDefault="00FA53E8" w:rsidP="00FA53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Danske Handicaporganisationer (DH) har modtaget ovenstående i høring og har følgende kommentarer:</w:t>
      </w:r>
    </w:p>
    <w:p w14:paraId="5B32E32E" w14:textId="0D87A912" w:rsidR="00FA53E8" w:rsidRPr="00070302" w:rsidRDefault="00070302" w:rsidP="00FA53E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 w:rsidRPr="00070302">
        <w:rPr>
          <w:rFonts w:ascii="Times New Roman" w:hAnsi="Times New Roman"/>
          <w:b/>
          <w:sz w:val="26"/>
          <w:szCs w:val="26"/>
        </w:rPr>
        <w:t xml:space="preserve">Forslag til tilføjelse i </w:t>
      </w:r>
      <w:r>
        <w:rPr>
          <w:rFonts w:ascii="Times New Roman" w:hAnsi="Times New Roman"/>
          <w:b/>
          <w:sz w:val="26"/>
          <w:szCs w:val="26"/>
        </w:rPr>
        <w:t xml:space="preserve">kap. 1 </w:t>
      </w:r>
      <w:r w:rsidRPr="00070302">
        <w:rPr>
          <w:rFonts w:ascii="Times New Roman" w:hAnsi="Times New Roman"/>
          <w:b/>
          <w:sz w:val="26"/>
          <w:szCs w:val="26"/>
        </w:rPr>
        <w:t>§ 3</w:t>
      </w:r>
    </w:p>
    <w:p w14:paraId="4A4252D9" w14:textId="7200D4F3" w:rsidR="00FA53E8" w:rsidRDefault="00FA53E8" w:rsidP="00FA53E8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bekendtgørelsens § 3 beskrives den fordelingsnøgle og de kriterier, der benyttes i forbindelse med uddelingen af midler til byfornyelse. Heri angives, at: </w:t>
      </w:r>
      <w:r w:rsidRPr="00FA53E8">
        <w:rPr>
          <w:rFonts w:ascii="Times New Roman" w:hAnsi="Times New Roman"/>
          <w:i/>
          <w:sz w:val="26"/>
          <w:szCs w:val="26"/>
        </w:rPr>
        <w:t>”Fordelingen af midlerne sker på grundlag af den enkelte kommunes bestand af private udlejningsboliger, bestand af ejer- og andelsboliger, antal af forsamlingshuse, antal af tomme boliger, behov for energiinvesteringer, indkomstgrundlag samt befolkningsudviklingen i kommunen og i de byer, der ligger i kommunen.</w:t>
      </w:r>
      <w:r>
        <w:rPr>
          <w:rFonts w:ascii="Times New Roman" w:hAnsi="Times New Roman"/>
          <w:i/>
          <w:sz w:val="26"/>
          <w:szCs w:val="26"/>
        </w:rPr>
        <w:t>”.</w:t>
      </w:r>
    </w:p>
    <w:p w14:paraId="24F66B7C" w14:textId="77777777" w:rsidR="00FA53E8" w:rsidRDefault="00FA53E8" w:rsidP="00FA53E8">
      <w:pPr>
        <w:spacing w:after="0"/>
        <w:rPr>
          <w:rFonts w:ascii="Times New Roman" w:hAnsi="Times New Roman"/>
          <w:i/>
          <w:sz w:val="26"/>
          <w:szCs w:val="26"/>
        </w:rPr>
      </w:pPr>
    </w:p>
    <w:p w14:paraId="1C863B9B" w14:textId="5091D858" w:rsidR="00FA53E8" w:rsidRDefault="00070302" w:rsidP="00FA53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foreslår, at der i listen af udløsende faktorer for tildelingen af midler, indføjes muligheden for at give midler til tilgængelighedsløft i forbindelse med en byfornyelse. </w:t>
      </w:r>
      <w:r w:rsidR="002A0EBC">
        <w:rPr>
          <w:rFonts w:ascii="Times New Roman" w:hAnsi="Times New Roman"/>
          <w:sz w:val="26"/>
          <w:szCs w:val="26"/>
        </w:rPr>
        <w:t xml:space="preserve">På denne måde kan byfornyelsesmidlerne bidrage til at sikre ligeværdig adgang for alle mennesker i samfundet. Denne internationale forpligtelse til at sikre en ligeværdig behandling, bl.a. i det byggede miljø, præciseres også i FN’s Handicapkonvention – som Danmark </w:t>
      </w:r>
      <w:r w:rsidR="002A0EBC" w:rsidRPr="002A0EBC">
        <w:rPr>
          <w:rFonts w:ascii="Times New Roman" w:hAnsi="Times New Roman"/>
          <w:sz w:val="26"/>
          <w:szCs w:val="26"/>
        </w:rPr>
        <w:t>omfattet af siden august 2009</w:t>
      </w:r>
      <w:r w:rsidR="002A0EBC">
        <w:rPr>
          <w:rFonts w:ascii="Times New Roman" w:hAnsi="Times New Roman"/>
          <w:sz w:val="26"/>
          <w:szCs w:val="26"/>
        </w:rPr>
        <w:t xml:space="preserve">.  </w:t>
      </w:r>
    </w:p>
    <w:p w14:paraId="6A7E3683" w14:textId="77777777" w:rsidR="002A0EBC" w:rsidRDefault="002A0EBC" w:rsidP="00FA53E8">
      <w:pPr>
        <w:spacing w:after="0"/>
        <w:rPr>
          <w:rFonts w:ascii="Times New Roman" w:hAnsi="Times New Roman"/>
          <w:sz w:val="26"/>
          <w:szCs w:val="26"/>
        </w:rPr>
      </w:pPr>
    </w:p>
    <w:p w14:paraId="06FE3096" w14:textId="41304309" w:rsidR="002A0EBC" w:rsidRPr="00FA53E8" w:rsidRDefault="002A0EBC" w:rsidP="00FA53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Når der </w:t>
      </w:r>
      <w:r w:rsidR="006C0070">
        <w:rPr>
          <w:rFonts w:ascii="Times New Roman" w:hAnsi="Times New Roman"/>
          <w:sz w:val="26"/>
          <w:szCs w:val="26"/>
        </w:rPr>
        <w:t>uddeles</w:t>
      </w:r>
      <w:r>
        <w:rPr>
          <w:rFonts w:ascii="Times New Roman" w:hAnsi="Times New Roman"/>
          <w:sz w:val="26"/>
          <w:szCs w:val="26"/>
        </w:rPr>
        <w:t xml:space="preserve"> offentlige midler til ændringer i det fysiske miljø, eksempelvis byfornyelse, er det </w:t>
      </w:r>
      <w:proofErr w:type="spellStart"/>
      <w:r>
        <w:rPr>
          <w:rFonts w:ascii="Times New Roman" w:hAnsi="Times New Roman"/>
          <w:sz w:val="26"/>
          <w:szCs w:val="26"/>
        </w:rPr>
        <w:t>DH’s</w:t>
      </w:r>
      <w:proofErr w:type="spellEnd"/>
      <w:r>
        <w:rPr>
          <w:rFonts w:ascii="Times New Roman" w:hAnsi="Times New Roman"/>
          <w:sz w:val="26"/>
          <w:szCs w:val="26"/>
        </w:rPr>
        <w:t xml:space="preserve"> holdning, at et naturligt tildelingskriterium bør være, at tilgængeligheden sikres, så mennesker med handicap ikke afskrives fra adgang </w:t>
      </w:r>
      <w:r w:rsidR="00551F30">
        <w:rPr>
          <w:rFonts w:ascii="Times New Roman" w:hAnsi="Times New Roman"/>
          <w:sz w:val="26"/>
          <w:szCs w:val="26"/>
        </w:rPr>
        <w:t xml:space="preserve">til byrum </w:t>
      </w:r>
      <w:r>
        <w:rPr>
          <w:rFonts w:ascii="Times New Roman" w:hAnsi="Times New Roman"/>
          <w:sz w:val="26"/>
          <w:szCs w:val="26"/>
        </w:rPr>
        <w:t xml:space="preserve">og deltagelse i </w:t>
      </w:r>
      <w:r w:rsidR="00551F30">
        <w:rPr>
          <w:rFonts w:ascii="Times New Roman" w:hAnsi="Times New Roman"/>
          <w:sz w:val="26"/>
          <w:szCs w:val="26"/>
        </w:rPr>
        <w:t>byliv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443E8950" w14:textId="77777777" w:rsidR="00FA53E8" w:rsidRDefault="00FA53E8" w:rsidP="00FA53E8">
      <w:pPr>
        <w:spacing w:after="0"/>
        <w:rPr>
          <w:rFonts w:ascii="Times New Roman" w:hAnsi="Times New Roman"/>
          <w:sz w:val="26"/>
          <w:szCs w:val="26"/>
        </w:rPr>
      </w:pPr>
    </w:p>
    <w:p w14:paraId="79580B15" w14:textId="48B06F4D" w:rsidR="00070302" w:rsidRDefault="00070302" w:rsidP="00FA53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foreslår følgende konkrete ændringsforslag (den supplerende sætning er understreget nedenfor): </w:t>
      </w:r>
    </w:p>
    <w:p w14:paraId="6FC41D2B" w14:textId="3ED35614" w:rsidR="00070302" w:rsidRDefault="00070302" w:rsidP="00FA53E8">
      <w:pPr>
        <w:spacing w:after="0"/>
        <w:rPr>
          <w:rFonts w:ascii="Times New Roman" w:hAnsi="Times New Roman"/>
          <w:sz w:val="26"/>
          <w:szCs w:val="26"/>
        </w:rPr>
      </w:pPr>
      <w:r w:rsidRPr="00FA53E8">
        <w:rPr>
          <w:rFonts w:ascii="Times New Roman" w:hAnsi="Times New Roman"/>
          <w:i/>
          <w:sz w:val="26"/>
          <w:szCs w:val="26"/>
        </w:rPr>
        <w:t xml:space="preserve">”Fordelingen af midlerne sker på grundlag af den enkelte kommunes bestand af private udlejningsboliger, bestand af ejer- og andelsboliger, antal af forsamlingshuse, antal af </w:t>
      </w:r>
      <w:r w:rsidRPr="00FA53E8">
        <w:rPr>
          <w:rFonts w:ascii="Times New Roman" w:hAnsi="Times New Roman"/>
          <w:i/>
          <w:sz w:val="26"/>
          <w:szCs w:val="26"/>
        </w:rPr>
        <w:lastRenderedPageBreak/>
        <w:t>tomme boliger, behov for energiinvesteringer,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70302">
        <w:rPr>
          <w:rFonts w:ascii="Times New Roman" w:hAnsi="Times New Roman"/>
          <w:i/>
          <w:sz w:val="26"/>
          <w:szCs w:val="26"/>
          <w:u w:val="single"/>
        </w:rPr>
        <w:t>behov for løft af den fysiske tilgængelighed</w:t>
      </w:r>
      <w:r>
        <w:rPr>
          <w:rFonts w:ascii="Times New Roman" w:hAnsi="Times New Roman"/>
          <w:i/>
          <w:sz w:val="26"/>
          <w:szCs w:val="26"/>
        </w:rPr>
        <w:t>,</w:t>
      </w:r>
      <w:r w:rsidRPr="00FA53E8">
        <w:rPr>
          <w:rFonts w:ascii="Times New Roman" w:hAnsi="Times New Roman"/>
          <w:i/>
          <w:sz w:val="26"/>
          <w:szCs w:val="26"/>
        </w:rPr>
        <w:t xml:space="preserve"> indkomstgrundlag samt befolkningsudviklingen i kommunen og i de byer, der ligger i kommunen.</w:t>
      </w:r>
      <w:r>
        <w:rPr>
          <w:rFonts w:ascii="Times New Roman" w:hAnsi="Times New Roman"/>
          <w:i/>
          <w:sz w:val="26"/>
          <w:szCs w:val="26"/>
        </w:rPr>
        <w:t>”.</w:t>
      </w:r>
    </w:p>
    <w:p w14:paraId="44B54655" w14:textId="77777777" w:rsidR="00070302" w:rsidRDefault="00070302" w:rsidP="00FA53E8">
      <w:pPr>
        <w:spacing w:after="0"/>
        <w:rPr>
          <w:rFonts w:ascii="Times New Roman" w:hAnsi="Times New Roman"/>
          <w:sz w:val="26"/>
          <w:szCs w:val="26"/>
        </w:rPr>
      </w:pPr>
    </w:p>
    <w:p w14:paraId="443E8951" w14:textId="59CDF84F" w:rsidR="00FA53E8" w:rsidRDefault="00070302" w:rsidP="00FA53E8">
      <w:pPr>
        <w:spacing w:after="0"/>
        <w:rPr>
          <w:rFonts w:ascii="Times New Roman" w:hAnsi="Times New Roman"/>
          <w:b/>
          <w:sz w:val="26"/>
          <w:szCs w:val="26"/>
        </w:rPr>
      </w:pPr>
      <w:r w:rsidRPr="00070302">
        <w:rPr>
          <w:rFonts w:ascii="Times New Roman" w:hAnsi="Times New Roman"/>
          <w:b/>
          <w:sz w:val="26"/>
          <w:szCs w:val="26"/>
        </w:rPr>
        <w:t>Forslag til tilføjelse i kap. 2 § 8</w:t>
      </w:r>
    </w:p>
    <w:p w14:paraId="20A71F16" w14:textId="77777777" w:rsidR="00070302" w:rsidRDefault="00070302" w:rsidP="00FA53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bekendtgørelsens § 8 beskrives den fordelingsnøgle og de kriterier, der benyttes i forbindelse med uddelingen af midler til bygningsfornyelse m.v. i forbindelse med områdefornyelse. </w:t>
      </w:r>
    </w:p>
    <w:p w14:paraId="062592D2" w14:textId="77777777" w:rsidR="002A0EBC" w:rsidRDefault="002A0EBC" w:rsidP="00FA53E8">
      <w:pPr>
        <w:spacing w:after="0"/>
        <w:rPr>
          <w:rFonts w:ascii="Times New Roman" w:hAnsi="Times New Roman"/>
          <w:sz w:val="26"/>
          <w:szCs w:val="26"/>
        </w:rPr>
      </w:pPr>
    </w:p>
    <w:p w14:paraId="286DC40C" w14:textId="46604F5B" w:rsidR="00070302" w:rsidRDefault="00070302" w:rsidP="00FA53E8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Heri angives: </w:t>
      </w:r>
      <w:r w:rsidRPr="00070302">
        <w:rPr>
          <w:rFonts w:ascii="Times New Roman" w:hAnsi="Times New Roman"/>
          <w:i/>
          <w:sz w:val="26"/>
          <w:szCs w:val="26"/>
        </w:rPr>
        <w:t>”Ved fordelingen lægges der særlig vægt på boligernes alder, installationsmangler, vedligeholdelsesmangler, omfang af tomme boliger, omfang af tomme erhvervsbygninger i byer med færre end 10.000 indbyggere, boligsammensætning (ejerforhold og størrelse), bevaringsværdige og fredede boliger, friarealers beskaffenhed samt tilkendegivelse fra ejerne i området om gennemførelse af bygningsfornyelse m.v.”</w:t>
      </w:r>
    </w:p>
    <w:p w14:paraId="77D13105" w14:textId="77777777" w:rsidR="00070302" w:rsidRDefault="00070302" w:rsidP="00FA53E8">
      <w:pPr>
        <w:spacing w:after="0"/>
        <w:rPr>
          <w:rFonts w:ascii="Times New Roman" w:hAnsi="Times New Roman"/>
          <w:i/>
          <w:sz w:val="26"/>
          <w:szCs w:val="26"/>
        </w:rPr>
      </w:pPr>
    </w:p>
    <w:p w14:paraId="4E42649E" w14:textId="4BC61795" w:rsidR="002420AD" w:rsidRDefault="002420AD" w:rsidP="002420A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Ud fra samme betragtninger om ligeværdighed som beskrevet under ændringsforslaget til § 3 foreslår DH følgende konkrete ændringsforslag (den supplerende sætning er understreget nedenfor): </w:t>
      </w:r>
      <w:r w:rsidRPr="00070302">
        <w:rPr>
          <w:rFonts w:ascii="Times New Roman" w:hAnsi="Times New Roman"/>
          <w:i/>
          <w:sz w:val="26"/>
          <w:szCs w:val="26"/>
        </w:rPr>
        <w:t xml:space="preserve">”Ved fordelingen lægges der særlig vægt på boligernes alder, installationsmangler, vedligeholdelsesmangler, </w:t>
      </w:r>
      <w:r w:rsidRPr="002420AD">
        <w:rPr>
          <w:rFonts w:ascii="Times New Roman" w:hAnsi="Times New Roman"/>
          <w:i/>
          <w:sz w:val="26"/>
          <w:szCs w:val="26"/>
          <w:u w:val="single"/>
        </w:rPr>
        <w:t>tilgængelighedsmangler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 w:rsidRPr="00070302">
        <w:rPr>
          <w:rFonts w:ascii="Times New Roman" w:hAnsi="Times New Roman"/>
          <w:i/>
          <w:sz w:val="26"/>
          <w:szCs w:val="26"/>
        </w:rPr>
        <w:t>omfang af tomme boliger, omfang af tomme erhvervsbygninger i byer med færre end 10.000 indbyggere, boligsammensætning (ejerforhold og størrelse), bevaringsværdige og fredede boliger, friarealers beskaffenhed samt tilkendegivelse fra ejerne i området om gennemførelse af bygningsfornyelse m.v.”</w:t>
      </w:r>
    </w:p>
    <w:p w14:paraId="0DFCF543" w14:textId="77777777" w:rsidR="002420AD" w:rsidRDefault="002420AD" w:rsidP="002420AD">
      <w:pPr>
        <w:spacing w:after="0"/>
        <w:rPr>
          <w:rFonts w:ascii="Times New Roman" w:hAnsi="Times New Roman"/>
          <w:sz w:val="26"/>
          <w:szCs w:val="26"/>
        </w:rPr>
      </w:pPr>
    </w:p>
    <w:p w14:paraId="5CD7E333" w14:textId="77777777" w:rsidR="004B7EAB" w:rsidRDefault="004B7EAB" w:rsidP="004B7EAB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Skulle ovenstående give anledning til spørgsmål, kan disse rettes til konsulent, Tony Bech, på tlf.: 61 14 8352 eller e-mail: </w:t>
      </w:r>
      <w:hyperlink r:id="rId12" w:history="1">
        <w:r>
          <w:rPr>
            <w:rStyle w:val="Hyperlink"/>
            <w:rFonts w:ascii="Times New Roman" w:hAnsi="Times New Roman"/>
            <w:sz w:val="26"/>
            <w:szCs w:val="26"/>
          </w:rPr>
          <w:t>tb@handicap.dk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14:paraId="61341595" w14:textId="1514EADD" w:rsidR="004B7EAB" w:rsidRDefault="004B7EAB" w:rsidP="004B7EAB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Med venlig hilsen</w:t>
      </w:r>
      <w:r>
        <w:rPr>
          <w:rFonts w:ascii="Times New Roman" w:hAnsi="Times New Roman"/>
          <w:sz w:val="26"/>
          <w:szCs w:val="26"/>
        </w:rPr>
        <w:br/>
      </w:r>
    </w:p>
    <w:p w14:paraId="262CF136" w14:textId="77777777" w:rsidR="004B7EAB" w:rsidRDefault="004B7EAB" w:rsidP="004B7EAB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Thorkild Olesen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sz w:val="26"/>
          <w:szCs w:val="26"/>
        </w:rPr>
        <w:t>Formand</w:t>
      </w:r>
      <w:bookmarkStart w:id="10" w:name="_GoBack"/>
      <w:bookmarkEnd w:id="10"/>
    </w:p>
    <w:p w14:paraId="3C59B6A6" w14:textId="77777777" w:rsidR="002420AD" w:rsidRDefault="002420AD" w:rsidP="002420AD">
      <w:pPr>
        <w:spacing w:after="0"/>
        <w:rPr>
          <w:rFonts w:ascii="Times New Roman" w:hAnsi="Times New Roman"/>
          <w:sz w:val="26"/>
          <w:szCs w:val="26"/>
        </w:rPr>
      </w:pPr>
    </w:p>
    <w:p w14:paraId="2F527A4A" w14:textId="77777777" w:rsidR="00070302" w:rsidRPr="00070302" w:rsidRDefault="00070302" w:rsidP="00FA53E8">
      <w:pPr>
        <w:spacing w:after="0"/>
        <w:rPr>
          <w:rFonts w:ascii="Times New Roman" w:hAnsi="Times New Roman"/>
          <w:sz w:val="26"/>
          <w:szCs w:val="26"/>
        </w:rPr>
      </w:pPr>
    </w:p>
    <w:sectPr w:rsidR="00070302" w:rsidRPr="00070302" w:rsidSect="00FA53E8">
      <w:headerReference w:type="first" r:id="rId13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3D4DA" w14:textId="77777777" w:rsidR="00DA483D" w:rsidRDefault="00DA483D">
      <w:pPr>
        <w:spacing w:after="0" w:line="240" w:lineRule="auto"/>
      </w:pPr>
      <w:r>
        <w:separator/>
      </w:r>
    </w:p>
  </w:endnote>
  <w:endnote w:type="continuationSeparator" w:id="0">
    <w:p w14:paraId="50B041F5" w14:textId="77777777" w:rsidR="00DA483D" w:rsidRDefault="00DA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0FE8B" w14:textId="77777777" w:rsidR="00DA483D" w:rsidRDefault="00DA483D">
      <w:pPr>
        <w:spacing w:after="0" w:line="240" w:lineRule="auto"/>
      </w:pPr>
      <w:r>
        <w:separator/>
      </w:r>
    </w:p>
  </w:footnote>
  <w:footnote w:type="continuationSeparator" w:id="0">
    <w:p w14:paraId="6DC26851" w14:textId="77777777" w:rsidR="00DA483D" w:rsidRDefault="00DA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8952" w14:textId="77777777" w:rsidR="00070302" w:rsidRDefault="00070302" w:rsidP="00FA53E8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3E8954" wp14:editId="443E8955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3E8956" w14:textId="77777777" w:rsidR="00070302" w:rsidRDefault="00070302" w:rsidP="00FA53E8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3E8957" w14:textId="77777777" w:rsidR="00070302" w:rsidRDefault="00070302" w:rsidP="00FA53E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medlemsorganisationer: ADHD-foreningen • Astma-Allergi Danmark • Danmarks Bløderforening • Danmarks Lungeforening • Danmarks Psoriasis Forening • Dansk Blindesamfund • Danske Døvblindes Fællesrepræsentation • Dansk Epilepsiforening • Dansk Fibromyalgi-Forening • Dansk Handicap Forbund • Dansk Landsforening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Laryngectomerede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- Strubeløse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• Landsforeningen LEV • Landsforeningen Sind • Landsforeningen til Bekæmpelse af Cystisk Fibrose • LungePatient.dk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PTU - Landsforeningen af Polio-, Trafik- og Ulykkesskadede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Handicap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Scleroseforeningen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Spastikerforeningen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Stomiforeningen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COPA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odLDAAAA2gAAAA8AAABkcnMvZG93bnJldi54bWxEj0FrwkAUhO8F/8PyCr3VTXOoJbpKCQQ9&#10;tKAmeH5mn0lq9m3Irib+e1cQehxm5htmsRpNK67Uu8aygo9pBIK4tLrhSkGRZ+9fIJxH1thaJgU3&#10;crBaTl4WmGg78I6ue1+JAGGXoILa+y6R0pU1GXRT2xEH72R7gz7IvpK6xyHATSvjKPqUBhsOCzV2&#10;lNZUnvcXo+BwLHlc/6SH3xvlQ7vNzrO/uFDq7XX8noPwNPr/8LO90QpieFw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mh0sMAAADaAAAADwAAAAAAAAAAAAAAAACf&#10;AgAAZHJzL2Rvd25yZXYueG1sUEsFBgAAAAAEAAQA9wAAAI8D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14:paraId="443E8956" w14:textId="77777777" w:rsidR="00070302" w:rsidRDefault="00070302" w:rsidP="00FA53E8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14:paraId="443E8957" w14:textId="77777777" w:rsidR="00070302" w:rsidRDefault="00070302" w:rsidP="00FA53E8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medlemsorganisationer: ADHD-foreningen • Astma-Allergi Danmark • Danmarks Bløderforening • Danmarks Lungeforening • Danmarks Psoriasis Forening • Dansk Blindesamfund • Danske Døvblindes Fællesrepræsentation • Dansk Epilepsiforening • Dansk Fibromyalgi-Forening • Dansk Handicap Forbund • Dansk Landsforening for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Laryngectomerede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 Strubeløse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• Landsforeningen LEV • Landsforeningen Sind • Landsforeningen til Bekæmpelse af Cystisk Fibrose • LungePatient.dk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PTU - Landsforeningen af Polio-, Trafik- og Ulykkesskadede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Handicap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Scleroseforeningen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Spastikerforeningen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Stomiforeningen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COPA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43E8953" w14:textId="77777777" w:rsidR="00070302" w:rsidRDefault="000703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C"/>
    <w:rsid w:val="00070302"/>
    <w:rsid w:val="002420AD"/>
    <w:rsid w:val="002A0EBC"/>
    <w:rsid w:val="004B7EAB"/>
    <w:rsid w:val="00525278"/>
    <w:rsid w:val="00551F30"/>
    <w:rsid w:val="006C0070"/>
    <w:rsid w:val="006E2F61"/>
    <w:rsid w:val="00DA483D"/>
    <w:rsid w:val="00EF013C"/>
    <w:rsid w:val="00FA53E8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8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EF0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EF0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b@handicap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yfornyelse@uib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8FD1C44095E4BA0DDF4CE730E045D" ma:contentTypeVersion="12" ma:contentTypeDescription="Create a new document." ma:contentTypeScope="" ma:versionID="33e53b2594f5803db1f441c5b62062b7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258431</TSID>
    <TSTitle xmlns="181e6edb-f8a7-4e25-8cbd-c1843e47ac00">Høringssvar: bekendtgørelse om udgiftsrammer til byfornyelse</TSTitle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2485</TSOwner>
    <TSUpdatedBy xmlns="181e6edb-f8a7-4e25-8cbd-c1843e47ac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EBAA-9809-49DC-A3EE-D76E63C85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29AAB-54F1-47CF-BC30-019BA5A83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CA2A9-306D-4BBC-AA23-6240D7E4C7B3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4.xml><?xml version="1.0" encoding="utf-8"?>
<ds:datastoreItem xmlns:ds="http://schemas.openxmlformats.org/officeDocument/2006/customXml" ds:itemID="{47F6AEB1-BB4B-40EB-9D92-21094368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</Template>
  <TotalTime>0</TotalTime>
  <Pages>2</Pages>
  <Words>502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 - DH</dc:creator>
  <cp:lastModifiedBy>Toni Bech</cp:lastModifiedBy>
  <cp:revision>2</cp:revision>
  <cp:lastPrinted>2013-02-26T14:06:00Z</cp:lastPrinted>
  <dcterms:created xsi:type="dcterms:W3CDTF">2016-06-29T12:12:00Z</dcterms:created>
  <dcterms:modified xsi:type="dcterms:W3CDTF">2016-06-29T12:12:00Z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0x0101009978FD1C44095E4BA0DDF4CE730E045D</vt:lpwstr>
  </property>
</Properties>
</file>