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9954A" w14:textId="4EA270FF" w:rsidR="00B20AC9" w:rsidRDefault="00B20AC9" w:rsidP="00B20AC9">
      <w:pPr>
        <w:pStyle w:val="Titel"/>
      </w:pPr>
      <w:r>
        <w:t xml:space="preserve">Disability Fund </w:t>
      </w:r>
      <w:r w:rsidRPr="00062F12">
        <w:t xml:space="preserve">Assessment criteria </w:t>
      </w:r>
    </w:p>
    <w:p w14:paraId="164A1AA8" w14:textId="77777777" w:rsidR="00B20AC9" w:rsidRPr="00B20AC9" w:rsidRDefault="00B20AC9" w:rsidP="00B20AC9"/>
    <w:p w14:paraId="3270F8C5" w14:textId="19AD62FB" w:rsidR="001277D0" w:rsidRPr="00062F12" w:rsidRDefault="001277D0" w:rsidP="00062F12">
      <w:pPr>
        <w:spacing w:line="240" w:lineRule="auto"/>
        <w:outlineLvl w:val="0"/>
        <w:rPr>
          <w:b/>
          <w:sz w:val="24"/>
          <w:szCs w:val="24"/>
        </w:rPr>
      </w:pPr>
      <w:r w:rsidRPr="00594369">
        <w:t xml:space="preserve">Applications </w:t>
      </w:r>
      <w:proofErr w:type="gramStart"/>
      <w:r w:rsidRPr="00594369">
        <w:t xml:space="preserve">are </w:t>
      </w:r>
      <w:r>
        <w:t>assessed</w:t>
      </w:r>
      <w:proofErr w:type="gramEnd"/>
      <w:r w:rsidRPr="00594369">
        <w:t xml:space="preserve"> on basis of the </w:t>
      </w:r>
      <w:r w:rsidR="00062F12">
        <w:t>five</w:t>
      </w:r>
      <w:r w:rsidRPr="00594369">
        <w:t xml:space="preserve"> criteria of the </w:t>
      </w:r>
      <w:r w:rsidR="00062F12">
        <w:t xml:space="preserve">Danish Disability </w:t>
      </w:r>
      <w:r>
        <w:t>Fund</w:t>
      </w:r>
      <w:r w:rsidRPr="00594369">
        <w:t xml:space="preserve"> Guidelines.</w:t>
      </w:r>
      <w:r w:rsidR="00062F12">
        <w:rPr>
          <w:b/>
          <w:sz w:val="24"/>
          <w:szCs w:val="24"/>
        </w:rPr>
        <w:t xml:space="preserve"> </w:t>
      </w:r>
      <w:r w:rsidRPr="00594369">
        <w:t xml:space="preserve">Sub-criteria </w:t>
      </w:r>
      <w:r>
        <w:t xml:space="preserve">are </w:t>
      </w:r>
      <w:r w:rsidRPr="00594369">
        <w:t>score</w:t>
      </w:r>
      <w:r>
        <w:t>d</w:t>
      </w:r>
      <w:r w:rsidRPr="00594369">
        <w:t xml:space="preserve"> </w:t>
      </w:r>
      <w:r>
        <w:t>o</w:t>
      </w:r>
      <w:r w:rsidRPr="00594369">
        <w:t xml:space="preserve">n a scale of 1 to 5 after the LEADS approach. </w:t>
      </w:r>
      <w:r>
        <w:t>LEADS</w:t>
      </w:r>
      <w:r w:rsidRPr="00594369">
        <w:t xml:space="preserve"> is developed by the World Bank and </w:t>
      </w:r>
      <w:proofErr w:type="gramStart"/>
      <w:r w:rsidRPr="00594369">
        <w:t>is also</w:t>
      </w:r>
      <w:proofErr w:type="gramEnd"/>
      <w:r w:rsidRPr="00594369">
        <w:t xml:space="preserve"> used in a customized version by </w:t>
      </w:r>
      <w:r w:rsidR="00B20AC9">
        <w:t>the Danish Ministry of Foreign Affairs</w:t>
      </w:r>
      <w:r w:rsidRPr="00594369">
        <w:t>.</w:t>
      </w:r>
    </w:p>
    <w:tbl>
      <w:tblPr>
        <w:tblStyle w:val="Tabel-Gitter"/>
        <w:tblW w:w="9611" w:type="dxa"/>
        <w:tblInd w:w="-5" w:type="dxa"/>
        <w:tblLook w:val="04A0" w:firstRow="1" w:lastRow="0" w:firstColumn="1" w:lastColumn="0" w:noHBand="0" w:noVBand="1"/>
      </w:tblPr>
      <w:tblGrid>
        <w:gridCol w:w="352"/>
        <w:gridCol w:w="2257"/>
        <w:gridCol w:w="720"/>
        <w:gridCol w:w="6282"/>
      </w:tblGrid>
      <w:tr w:rsidR="001277D0" w:rsidRPr="001B2A21" w14:paraId="16D768E4" w14:textId="77777777" w:rsidTr="00062F12">
        <w:trPr>
          <w:trHeight w:val="371"/>
        </w:trPr>
        <w:tc>
          <w:tcPr>
            <w:tcW w:w="2523" w:type="dxa"/>
            <w:gridSpan w:val="2"/>
            <w:tcBorders>
              <w:top w:val="single" w:sz="4" w:space="0" w:color="auto"/>
              <w:left w:val="single" w:sz="4" w:space="0" w:color="auto"/>
              <w:bottom w:val="single" w:sz="4" w:space="0" w:color="auto"/>
              <w:right w:val="single" w:sz="4" w:space="0" w:color="auto"/>
            </w:tcBorders>
            <w:vAlign w:val="center"/>
            <w:hideMark/>
          </w:tcPr>
          <w:p w14:paraId="330468B8" w14:textId="77777777" w:rsidR="001277D0" w:rsidRPr="001B2A21" w:rsidRDefault="001277D0" w:rsidP="00651FC1">
            <w:pPr>
              <w:pStyle w:val="HUMDEV"/>
              <w:keepNext/>
              <w:keepLines/>
              <w:jc w:val="left"/>
              <w:rPr>
                <w:rFonts w:asciiTheme="minorHAnsi" w:eastAsia="Arial Unicode MS" w:hAnsiTheme="minorHAnsi" w:cs="Times New Roman"/>
                <w:b/>
                <w:color w:val="auto"/>
                <w:sz w:val="22"/>
                <w:lang w:val="en-GB" w:eastAsia="en-GB"/>
              </w:rPr>
            </w:pPr>
            <w:r w:rsidRPr="001B2A21">
              <w:rPr>
                <w:rFonts w:asciiTheme="minorHAnsi" w:eastAsia="Arial Unicode MS" w:hAnsiTheme="minorHAnsi" w:cs="Times New Roman"/>
                <w:b/>
                <w:color w:val="auto"/>
                <w:sz w:val="22"/>
                <w:lang w:val="en-GB" w:eastAsia="en-GB"/>
              </w:rPr>
              <w:t xml:space="preserve">LEADS stands for: </w:t>
            </w:r>
          </w:p>
        </w:tc>
        <w:tc>
          <w:tcPr>
            <w:tcW w:w="720" w:type="dxa"/>
            <w:tcBorders>
              <w:top w:val="single" w:sz="4" w:space="0" w:color="auto"/>
              <w:left w:val="single" w:sz="4" w:space="0" w:color="auto"/>
              <w:bottom w:val="single" w:sz="4" w:space="0" w:color="auto"/>
              <w:right w:val="single" w:sz="4" w:space="0" w:color="auto"/>
            </w:tcBorders>
            <w:vAlign w:val="center"/>
            <w:hideMark/>
          </w:tcPr>
          <w:p w14:paraId="4B323BCD" w14:textId="77777777" w:rsidR="001277D0" w:rsidRPr="001B2A21" w:rsidRDefault="001277D0" w:rsidP="00651FC1">
            <w:pPr>
              <w:pStyle w:val="HUMDEV"/>
              <w:keepNext/>
              <w:keepLines/>
              <w:jc w:val="left"/>
              <w:rPr>
                <w:rFonts w:asciiTheme="minorHAnsi" w:eastAsia="Arial Unicode MS" w:hAnsiTheme="minorHAnsi" w:cs="Times New Roman"/>
                <w:b/>
                <w:color w:val="auto"/>
                <w:sz w:val="22"/>
                <w:lang w:val="en-GB" w:eastAsia="en-GB"/>
              </w:rPr>
            </w:pPr>
            <w:r w:rsidRPr="001B2A21">
              <w:rPr>
                <w:rFonts w:asciiTheme="minorHAnsi" w:eastAsia="Arial Unicode MS" w:hAnsiTheme="minorHAnsi" w:cs="Times New Roman"/>
                <w:b/>
                <w:color w:val="auto"/>
                <w:sz w:val="22"/>
                <w:lang w:val="en-GB" w:eastAsia="en-GB"/>
              </w:rPr>
              <w:t>Score</w:t>
            </w:r>
          </w:p>
        </w:tc>
        <w:tc>
          <w:tcPr>
            <w:tcW w:w="6368" w:type="dxa"/>
            <w:tcBorders>
              <w:top w:val="single" w:sz="4" w:space="0" w:color="auto"/>
              <w:left w:val="single" w:sz="4" w:space="0" w:color="auto"/>
              <w:bottom w:val="single" w:sz="4" w:space="0" w:color="auto"/>
              <w:right w:val="single" w:sz="4" w:space="0" w:color="auto"/>
            </w:tcBorders>
            <w:hideMark/>
          </w:tcPr>
          <w:p w14:paraId="612D02F5" w14:textId="77777777" w:rsidR="001277D0" w:rsidRPr="001B2A21" w:rsidRDefault="001277D0" w:rsidP="00651FC1">
            <w:pPr>
              <w:pStyle w:val="HUMDEV"/>
              <w:keepNext/>
              <w:keepLines/>
              <w:jc w:val="left"/>
              <w:rPr>
                <w:rFonts w:asciiTheme="minorHAnsi" w:eastAsia="Arial Unicode MS" w:hAnsiTheme="minorHAnsi" w:cs="Times New Roman"/>
                <w:b/>
                <w:color w:val="auto"/>
                <w:sz w:val="22"/>
                <w:lang w:val="en-GB" w:eastAsia="en-GB"/>
              </w:rPr>
            </w:pPr>
            <w:r w:rsidRPr="001B2A21">
              <w:rPr>
                <w:rFonts w:asciiTheme="minorHAnsi" w:eastAsia="Arial Unicode MS" w:hAnsiTheme="minorHAnsi" w:cs="Times New Roman"/>
                <w:b/>
                <w:color w:val="auto"/>
                <w:sz w:val="22"/>
                <w:lang w:val="en-GB" w:eastAsia="en-GB"/>
              </w:rPr>
              <w:t>The score is given, when there is</w:t>
            </w:r>
          </w:p>
        </w:tc>
      </w:tr>
      <w:tr w:rsidR="001277D0" w:rsidRPr="001B2A21" w14:paraId="3CA1C389" w14:textId="77777777" w:rsidTr="00062F12">
        <w:trPr>
          <w:trHeight w:val="283"/>
        </w:trPr>
        <w:tc>
          <w:tcPr>
            <w:tcW w:w="255" w:type="dxa"/>
            <w:tcBorders>
              <w:top w:val="single" w:sz="4" w:space="0" w:color="auto"/>
              <w:left w:val="single" w:sz="4" w:space="0" w:color="auto"/>
              <w:bottom w:val="single" w:sz="4" w:space="0" w:color="auto"/>
              <w:right w:val="single" w:sz="4" w:space="0" w:color="auto"/>
            </w:tcBorders>
            <w:vAlign w:val="center"/>
            <w:hideMark/>
          </w:tcPr>
          <w:p w14:paraId="60DFBE47" w14:textId="77777777" w:rsidR="001277D0" w:rsidRPr="001B2A21" w:rsidRDefault="001277D0" w:rsidP="00651FC1">
            <w:pPr>
              <w:keepNext/>
              <w:keepLines/>
              <w:autoSpaceDE w:val="0"/>
              <w:autoSpaceDN w:val="0"/>
              <w:adjustRightInd w:val="0"/>
              <w:jc w:val="center"/>
              <w:rPr>
                <w:rFonts w:eastAsia="Arial Unicode MS"/>
                <w:bdr w:val="none" w:sz="0" w:space="0" w:color="auto" w:frame="1"/>
              </w:rPr>
            </w:pPr>
            <w:r w:rsidRPr="001B2A21">
              <w:rPr>
                <w:rFonts w:eastAsia="Arial Unicode MS"/>
                <w:bdr w:val="none" w:sz="0" w:space="0" w:color="auto" w:frame="1"/>
              </w:rPr>
              <w:t>L</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293A6A1" w14:textId="77777777" w:rsidR="001277D0" w:rsidRPr="001B2A21" w:rsidRDefault="001277D0" w:rsidP="00651FC1">
            <w:pPr>
              <w:keepNext/>
              <w:keepLines/>
              <w:autoSpaceDE w:val="0"/>
              <w:autoSpaceDN w:val="0"/>
              <w:adjustRightInd w:val="0"/>
              <w:rPr>
                <w:rFonts w:eastAsia="Arial Unicode MS"/>
                <w:bdr w:val="none" w:sz="0" w:space="0" w:color="auto" w:frame="1"/>
              </w:rPr>
            </w:pPr>
            <w:r w:rsidRPr="001B2A21">
              <w:rPr>
                <w:rFonts w:eastAsia="Arial Unicode MS"/>
                <w:bdr w:val="none" w:sz="0" w:space="0" w:color="auto" w:frame="1"/>
              </w:rPr>
              <w:t>Little action/evidence</w:t>
            </w:r>
          </w:p>
        </w:tc>
        <w:tc>
          <w:tcPr>
            <w:tcW w:w="720" w:type="dxa"/>
            <w:tcBorders>
              <w:top w:val="single" w:sz="4" w:space="0" w:color="auto"/>
              <w:left w:val="single" w:sz="4" w:space="0" w:color="auto"/>
              <w:bottom w:val="single" w:sz="4" w:space="0" w:color="auto"/>
              <w:right w:val="single" w:sz="4" w:space="0" w:color="auto"/>
            </w:tcBorders>
            <w:vAlign w:val="center"/>
            <w:hideMark/>
          </w:tcPr>
          <w:p w14:paraId="756C1320" w14:textId="77777777" w:rsidR="001277D0" w:rsidRPr="001B2A21" w:rsidRDefault="001277D0" w:rsidP="00651FC1">
            <w:pPr>
              <w:keepNext/>
              <w:keepLines/>
              <w:autoSpaceDE w:val="0"/>
              <w:autoSpaceDN w:val="0"/>
              <w:adjustRightInd w:val="0"/>
              <w:jc w:val="center"/>
              <w:rPr>
                <w:rFonts w:eastAsia="Arial Unicode MS"/>
                <w:bdr w:val="none" w:sz="0" w:space="0" w:color="auto" w:frame="1"/>
              </w:rPr>
            </w:pPr>
            <w:r w:rsidRPr="001B2A21">
              <w:rPr>
                <w:rFonts w:eastAsia="Arial Unicode MS"/>
                <w:bdr w:val="none" w:sz="0" w:space="0" w:color="auto" w:frame="1"/>
              </w:rPr>
              <w:t>1</w:t>
            </w:r>
          </w:p>
        </w:tc>
        <w:tc>
          <w:tcPr>
            <w:tcW w:w="6368" w:type="dxa"/>
            <w:tcBorders>
              <w:top w:val="single" w:sz="4" w:space="0" w:color="auto"/>
              <w:left w:val="single" w:sz="4" w:space="0" w:color="auto"/>
              <w:bottom w:val="single" w:sz="4" w:space="0" w:color="auto"/>
              <w:right w:val="single" w:sz="4" w:space="0" w:color="auto"/>
            </w:tcBorders>
            <w:hideMark/>
          </w:tcPr>
          <w:p w14:paraId="4E26AC03" w14:textId="77777777" w:rsidR="001277D0" w:rsidRPr="001B2A21" w:rsidRDefault="001277D0" w:rsidP="00651FC1">
            <w:pPr>
              <w:keepNext/>
              <w:keepLines/>
              <w:autoSpaceDE w:val="0"/>
              <w:autoSpaceDN w:val="0"/>
              <w:adjustRightInd w:val="0"/>
              <w:rPr>
                <w:rFonts w:eastAsia="Arial Unicode MS"/>
                <w:bdr w:val="none" w:sz="0" w:space="0" w:color="auto" w:frame="1"/>
              </w:rPr>
            </w:pPr>
            <w:r w:rsidRPr="001B2A21">
              <w:rPr>
                <w:rFonts w:eastAsia="Arial Unicode MS"/>
                <w:bdr w:val="none" w:sz="0" w:space="0" w:color="auto" w:frame="1"/>
              </w:rPr>
              <w:t>Weak indication that supports the criteria</w:t>
            </w:r>
          </w:p>
        </w:tc>
      </w:tr>
      <w:tr w:rsidR="001277D0" w:rsidRPr="001B2A21" w14:paraId="71B2F013" w14:textId="77777777" w:rsidTr="00062F12">
        <w:trPr>
          <w:trHeight w:val="283"/>
        </w:trPr>
        <w:tc>
          <w:tcPr>
            <w:tcW w:w="255" w:type="dxa"/>
            <w:tcBorders>
              <w:top w:val="single" w:sz="4" w:space="0" w:color="auto"/>
              <w:left w:val="single" w:sz="4" w:space="0" w:color="auto"/>
              <w:bottom w:val="single" w:sz="4" w:space="0" w:color="auto"/>
              <w:right w:val="single" w:sz="4" w:space="0" w:color="auto"/>
            </w:tcBorders>
            <w:vAlign w:val="center"/>
            <w:hideMark/>
          </w:tcPr>
          <w:p w14:paraId="24D72D72" w14:textId="77777777" w:rsidR="001277D0" w:rsidRPr="001B2A21" w:rsidRDefault="001277D0" w:rsidP="00651FC1">
            <w:pPr>
              <w:keepNext/>
              <w:keepLines/>
              <w:autoSpaceDE w:val="0"/>
              <w:autoSpaceDN w:val="0"/>
              <w:adjustRightInd w:val="0"/>
              <w:jc w:val="center"/>
              <w:rPr>
                <w:rFonts w:eastAsia="Arial Unicode MS"/>
                <w:bdr w:val="none" w:sz="0" w:space="0" w:color="auto" w:frame="1"/>
              </w:rPr>
            </w:pPr>
            <w:r w:rsidRPr="001B2A21">
              <w:rPr>
                <w:rFonts w:eastAsia="Arial Unicode MS"/>
                <w:bdr w:val="none" w:sz="0" w:space="0" w:color="auto" w:frame="1"/>
              </w:rPr>
              <w:t>E</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DF73D9C" w14:textId="77777777" w:rsidR="001277D0" w:rsidRPr="001B2A21" w:rsidRDefault="001277D0" w:rsidP="00651FC1">
            <w:pPr>
              <w:keepNext/>
              <w:keepLines/>
              <w:autoSpaceDE w:val="0"/>
              <w:autoSpaceDN w:val="0"/>
              <w:adjustRightInd w:val="0"/>
              <w:rPr>
                <w:rFonts w:eastAsia="Arial Unicode MS"/>
                <w:bdr w:val="none" w:sz="0" w:space="0" w:color="auto" w:frame="1"/>
              </w:rPr>
            </w:pPr>
            <w:r w:rsidRPr="001B2A21">
              <w:rPr>
                <w:rFonts w:eastAsia="Arial Unicode MS"/>
                <w:bdr w:val="none" w:sz="0" w:space="0" w:color="auto" w:frame="1"/>
              </w:rPr>
              <w:t>Some Evidence</w:t>
            </w:r>
          </w:p>
        </w:tc>
        <w:tc>
          <w:tcPr>
            <w:tcW w:w="720" w:type="dxa"/>
            <w:tcBorders>
              <w:top w:val="single" w:sz="4" w:space="0" w:color="auto"/>
              <w:left w:val="single" w:sz="4" w:space="0" w:color="auto"/>
              <w:bottom w:val="single" w:sz="4" w:space="0" w:color="auto"/>
              <w:right w:val="single" w:sz="4" w:space="0" w:color="auto"/>
            </w:tcBorders>
            <w:vAlign w:val="center"/>
            <w:hideMark/>
          </w:tcPr>
          <w:p w14:paraId="410389A6" w14:textId="77777777" w:rsidR="001277D0" w:rsidRPr="001B2A21" w:rsidRDefault="001277D0" w:rsidP="00651FC1">
            <w:pPr>
              <w:keepNext/>
              <w:keepLines/>
              <w:autoSpaceDE w:val="0"/>
              <w:autoSpaceDN w:val="0"/>
              <w:adjustRightInd w:val="0"/>
              <w:jc w:val="center"/>
              <w:rPr>
                <w:rFonts w:eastAsia="Arial Unicode MS"/>
                <w:bdr w:val="none" w:sz="0" w:space="0" w:color="auto" w:frame="1"/>
              </w:rPr>
            </w:pPr>
            <w:r w:rsidRPr="001B2A21">
              <w:rPr>
                <w:rFonts w:eastAsia="Arial Unicode MS"/>
                <w:bdr w:val="none" w:sz="0" w:space="0" w:color="auto" w:frame="1"/>
              </w:rPr>
              <w:t>2</w:t>
            </w:r>
          </w:p>
        </w:tc>
        <w:tc>
          <w:tcPr>
            <w:tcW w:w="6368" w:type="dxa"/>
            <w:tcBorders>
              <w:top w:val="single" w:sz="4" w:space="0" w:color="auto"/>
              <w:left w:val="single" w:sz="4" w:space="0" w:color="auto"/>
              <w:bottom w:val="single" w:sz="4" w:space="0" w:color="auto"/>
              <w:right w:val="single" w:sz="4" w:space="0" w:color="auto"/>
            </w:tcBorders>
            <w:hideMark/>
          </w:tcPr>
          <w:p w14:paraId="3FC4886F" w14:textId="77777777" w:rsidR="001277D0" w:rsidRPr="001B2A21" w:rsidRDefault="001277D0" w:rsidP="00651FC1">
            <w:pPr>
              <w:keepNext/>
              <w:keepLines/>
              <w:autoSpaceDE w:val="0"/>
              <w:autoSpaceDN w:val="0"/>
              <w:adjustRightInd w:val="0"/>
              <w:rPr>
                <w:rFonts w:eastAsia="Arial Unicode MS"/>
                <w:bdr w:val="none" w:sz="0" w:space="0" w:color="auto" w:frame="1"/>
              </w:rPr>
            </w:pPr>
            <w:r w:rsidRPr="001B2A21">
              <w:rPr>
                <w:rFonts w:eastAsia="Arial Unicode MS"/>
                <w:bdr w:val="none" w:sz="0" w:space="0" w:color="auto" w:frame="1"/>
              </w:rPr>
              <w:t>Some indication that supports the criteria</w:t>
            </w:r>
          </w:p>
        </w:tc>
      </w:tr>
      <w:tr w:rsidR="001277D0" w:rsidRPr="001B2A21" w14:paraId="272A501B" w14:textId="77777777" w:rsidTr="00062F12">
        <w:trPr>
          <w:trHeight w:val="283"/>
        </w:trPr>
        <w:tc>
          <w:tcPr>
            <w:tcW w:w="255" w:type="dxa"/>
            <w:tcBorders>
              <w:top w:val="single" w:sz="4" w:space="0" w:color="auto"/>
              <w:left w:val="single" w:sz="4" w:space="0" w:color="auto"/>
              <w:bottom w:val="single" w:sz="4" w:space="0" w:color="auto"/>
              <w:right w:val="single" w:sz="4" w:space="0" w:color="auto"/>
            </w:tcBorders>
            <w:vAlign w:val="center"/>
            <w:hideMark/>
          </w:tcPr>
          <w:p w14:paraId="78B0FC5D" w14:textId="77777777" w:rsidR="001277D0" w:rsidRPr="001B2A21" w:rsidRDefault="001277D0" w:rsidP="00651FC1">
            <w:pPr>
              <w:keepNext/>
              <w:keepLines/>
              <w:autoSpaceDE w:val="0"/>
              <w:autoSpaceDN w:val="0"/>
              <w:adjustRightInd w:val="0"/>
              <w:spacing w:after="22"/>
              <w:jc w:val="center"/>
              <w:rPr>
                <w:rFonts w:eastAsia="Arial Unicode MS"/>
                <w:bdr w:val="none" w:sz="0" w:space="0" w:color="auto" w:frame="1"/>
              </w:rPr>
            </w:pPr>
            <w:r w:rsidRPr="001B2A21">
              <w:rPr>
                <w:rFonts w:eastAsia="Arial Unicode MS"/>
                <w:bdr w:val="none" w:sz="0" w:space="0" w:color="auto" w:frame="1"/>
              </w:rPr>
              <w:t>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8CE788B" w14:textId="77777777" w:rsidR="001277D0" w:rsidRPr="001B2A21" w:rsidRDefault="001277D0" w:rsidP="00651FC1">
            <w:pPr>
              <w:keepNext/>
              <w:keepLines/>
              <w:autoSpaceDE w:val="0"/>
              <w:autoSpaceDN w:val="0"/>
              <w:adjustRightInd w:val="0"/>
              <w:spacing w:after="22"/>
              <w:rPr>
                <w:rFonts w:eastAsia="Arial Unicode MS"/>
                <w:bdr w:val="none" w:sz="0" w:space="0" w:color="auto" w:frame="1"/>
              </w:rPr>
            </w:pPr>
            <w:r w:rsidRPr="001B2A21">
              <w:rPr>
                <w:rFonts w:eastAsia="Arial Unicode MS"/>
                <w:bdr w:val="none" w:sz="0" w:space="0" w:color="auto" w:frame="1"/>
              </w:rPr>
              <w:t>Action taken</w:t>
            </w:r>
          </w:p>
        </w:tc>
        <w:tc>
          <w:tcPr>
            <w:tcW w:w="720" w:type="dxa"/>
            <w:tcBorders>
              <w:top w:val="single" w:sz="4" w:space="0" w:color="auto"/>
              <w:left w:val="single" w:sz="4" w:space="0" w:color="auto"/>
              <w:bottom w:val="single" w:sz="4" w:space="0" w:color="auto"/>
              <w:right w:val="single" w:sz="4" w:space="0" w:color="auto"/>
            </w:tcBorders>
            <w:vAlign w:val="center"/>
            <w:hideMark/>
          </w:tcPr>
          <w:p w14:paraId="63F3309B" w14:textId="77777777" w:rsidR="001277D0" w:rsidRPr="001B2A21" w:rsidRDefault="001277D0" w:rsidP="00651FC1">
            <w:pPr>
              <w:keepNext/>
              <w:keepLines/>
              <w:autoSpaceDE w:val="0"/>
              <w:autoSpaceDN w:val="0"/>
              <w:adjustRightInd w:val="0"/>
              <w:spacing w:after="22"/>
              <w:jc w:val="center"/>
              <w:rPr>
                <w:rFonts w:eastAsia="Arial Unicode MS"/>
                <w:bdr w:val="none" w:sz="0" w:space="0" w:color="auto" w:frame="1"/>
              </w:rPr>
            </w:pPr>
            <w:r w:rsidRPr="001B2A21">
              <w:rPr>
                <w:rFonts w:eastAsia="Arial Unicode MS"/>
                <w:bdr w:val="none" w:sz="0" w:space="0" w:color="auto" w:frame="1"/>
              </w:rPr>
              <w:t>3</w:t>
            </w:r>
          </w:p>
        </w:tc>
        <w:tc>
          <w:tcPr>
            <w:tcW w:w="6368" w:type="dxa"/>
            <w:tcBorders>
              <w:top w:val="single" w:sz="4" w:space="0" w:color="auto"/>
              <w:left w:val="single" w:sz="4" w:space="0" w:color="auto"/>
              <w:bottom w:val="single" w:sz="4" w:space="0" w:color="auto"/>
              <w:right w:val="single" w:sz="4" w:space="0" w:color="auto"/>
            </w:tcBorders>
            <w:hideMark/>
          </w:tcPr>
          <w:p w14:paraId="039C886C" w14:textId="77777777" w:rsidR="001277D0" w:rsidRPr="001B2A21" w:rsidRDefault="001277D0" w:rsidP="00651FC1">
            <w:pPr>
              <w:keepNext/>
              <w:keepLines/>
              <w:autoSpaceDE w:val="0"/>
              <w:autoSpaceDN w:val="0"/>
              <w:adjustRightInd w:val="0"/>
              <w:spacing w:after="22"/>
              <w:rPr>
                <w:rFonts w:eastAsia="Arial Unicode MS"/>
                <w:bdr w:val="none" w:sz="0" w:space="0" w:color="auto" w:frame="1"/>
              </w:rPr>
            </w:pPr>
            <w:r w:rsidRPr="001B2A21">
              <w:rPr>
                <w:rFonts w:eastAsia="Arial Unicode MS"/>
                <w:bdr w:val="none" w:sz="0" w:space="0" w:color="auto" w:frame="1"/>
              </w:rPr>
              <w:t>Indication that supports the criteria</w:t>
            </w:r>
          </w:p>
        </w:tc>
      </w:tr>
      <w:tr w:rsidR="001277D0" w:rsidRPr="001B2A21" w14:paraId="08D798C4" w14:textId="77777777" w:rsidTr="00062F12">
        <w:trPr>
          <w:trHeight w:val="283"/>
        </w:trPr>
        <w:tc>
          <w:tcPr>
            <w:tcW w:w="255" w:type="dxa"/>
            <w:tcBorders>
              <w:top w:val="single" w:sz="4" w:space="0" w:color="auto"/>
              <w:left w:val="single" w:sz="4" w:space="0" w:color="auto"/>
              <w:bottom w:val="single" w:sz="4" w:space="0" w:color="auto"/>
              <w:right w:val="single" w:sz="4" w:space="0" w:color="auto"/>
            </w:tcBorders>
            <w:vAlign w:val="center"/>
            <w:hideMark/>
          </w:tcPr>
          <w:p w14:paraId="1D4FF07B" w14:textId="77777777" w:rsidR="001277D0" w:rsidRPr="001B2A21" w:rsidRDefault="001277D0" w:rsidP="00651FC1">
            <w:pPr>
              <w:keepNext/>
              <w:keepLines/>
              <w:autoSpaceDE w:val="0"/>
              <w:autoSpaceDN w:val="0"/>
              <w:adjustRightInd w:val="0"/>
              <w:spacing w:after="22"/>
              <w:jc w:val="center"/>
              <w:rPr>
                <w:rFonts w:eastAsia="Arial Unicode MS"/>
                <w:bdr w:val="none" w:sz="0" w:space="0" w:color="auto" w:frame="1"/>
              </w:rPr>
            </w:pPr>
            <w:r w:rsidRPr="001B2A21">
              <w:rPr>
                <w:rFonts w:eastAsia="Arial Unicode MS"/>
                <w:bdr w:val="none" w:sz="0" w:space="0" w:color="auto" w:frame="1"/>
              </w:rPr>
              <w:t>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EC95BE7" w14:textId="77777777" w:rsidR="001277D0" w:rsidRPr="001B2A21" w:rsidRDefault="001277D0" w:rsidP="00651FC1">
            <w:pPr>
              <w:keepNext/>
              <w:keepLines/>
              <w:autoSpaceDE w:val="0"/>
              <w:autoSpaceDN w:val="0"/>
              <w:adjustRightInd w:val="0"/>
              <w:spacing w:after="22"/>
              <w:rPr>
                <w:rFonts w:eastAsia="Arial Unicode MS"/>
                <w:bdr w:val="none" w:sz="0" w:space="0" w:color="auto" w:frame="1"/>
              </w:rPr>
            </w:pPr>
            <w:r w:rsidRPr="001B2A21">
              <w:rPr>
                <w:rFonts w:eastAsia="Arial Unicode MS"/>
                <w:bdr w:val="none" w:sz="0" w:space="0" w:color="auto" w:frame="1"/>
              </w:rPr>
              <w:t>Developed</w:t>
            </w:r>
          </w:p>
        </w:tc>
        <w:tc>
          <w:tcPr>
            <w:tcW w:w="720" w:type="dxa"/>
            <w:tcBorders>
              <w:top w:val="single" w:sz="4" w:space="0" w:color="auto"/>
              <w:left w:val="single" w:sz="4" w:space="0" w:color="auto"/>
              <w:bottom w:val="single" w:sz="4" w:space="0" w:color="auto"/>
              <w:right w:val="single" w:sz="4" w:space="0" w:color="auto"/>
            </w:tcBorders>
            <w:vAlign w:val="center"/>
            <w:hideMark/>
          </w:tcPr>
          <w:p w14:paraId="2DD76FC1" w14:textId="77777777" w:rsidR="001277D0" w:rsidRPr="001B2A21" w:rsidRDefault="001277D0" w:rsidP="00651FC1">
            <w:pPr>
              <w:keepNext/>
              <w:keepLines/>
              <w:autoSpaceDE w:val="0"/>
              <w:autoSpaceDN w:val="0"/>
              <w:adjustRightInd w:val="0"/>
              <w:spacing w:after="22"/>
              <w:jc w:val="center"/>
              <w:rPr>
                <w:rFonts w:eastAsia="Arial Unicode MS"/>
                <w:bdr w:val="none" w:sz="0" w:space="0" w:color="auto" w:frame="1"/>
              </w:rPr>
            </w:pPr>
            <w:r w:rsidRPr="001B2A21">
              <w:rPr>
                <w:rFonts w:eastAsia="Arial Unicode MS"/>
                <w:bdr w:val="none" w:sz="0" w:space="0" w:color="auto" w:frame="1"/>
              </w:rPr>
              <w:t>4</w:t>
            </w:r>
          </w:p>
        </w:tc>
        <w:tc>
          <w:tcPr>
            <w:tcW w:w="6368" w:type="dxa"/>
            <w:tcBorders>
              <w:top w:val="single" w:sz="4" w:space="0" w:color="auto"/>
              <w:left w:val="single" w:sz="4" w:space="0" w:color="auto"/>
              <w:bottom w:val="single" w:sz="4" w:space="0" w:color="auto"/>
              <w:right w:val="single" w:sz="4" w:space="0" w:color="auto"/>
            </w:tcBorders>
            <w:hideMark/>
          </w:tcPr>
          <w:p w14:paraId="3CE719DA" w14:textId="77777777" w:rsidR="001277D0" w:rsidRPr="001B2A21" w:rsidRDefault="001277D0" w:rsidP="00651FC1">
            <w:pPr>
              <w:keepNext/>
              <w:keepLines/>
              <w:autoSpaceDE w:val="0"/>
              <w:autoSpaceDN w:val="0"/>
              <w:adjustRightInd w:val="0"/>
              <w:spacing w:after="22"/>
              <w:rPr>
                <w:rFonts w:eastAsia="Arial Unicode MS"/>
                <w:bdr w:val="none" w:sz="0" w:space="0" w:color="auto" w:frame="1"/>
              </w:rPr>
            </w:pPr>
            <w:r w:rsidRPr="001B2A21">
              <w:rPr>
                <w:rFonts w:eastAsia="Arial Unicode MS"/>
                <w:bdr w:val="none" w:sz="0" w:space="0" w:color="auto" w:frame="1"/>
              </w:rPr>
              <w:t>Solid indication that supports the criteria</w:t>
            </w:r>
          </w:p>
        </w:tc>
      </w:tr>
      <w:tr w:rsidR="001277D0" w:rsidRPr="001B2A21" w14:paraId="0E67B9EE" w14:textId="77777777" w:rsidTr="00062F12">
        <w:trPr>
          <w:trHeight w:val="283"/>
        </w:trPr>
        <w:tc>
          <w:tcPr>
            <w:tcW w:w="255" w:type="dxa"/>
            <w:tcBorders>
              <w:top w:val="single" w:sz="4" w:space="0" w:color="auto"/>
              <w:left w:val="single" w:sz="4" w:space="0" w:color="auto"/>
              <w:bottom w:val="single" w:sz="4" w:space="0" w:color="auto"/>
              <w:right w:val="single" w:sz="4" w:space="0" w:color="auto"/>
            </w:tcBorders>
            <w:vAlign w:val="center"/>
            <w:hideMark/>
          </w:tcPr>
          <w:p w14:paraId="520C3F24" w14:textId="77777777" w:rsidR="001277D0" w:rsidRPr="001B2A21" w:rsidRDefault="001277D0" w:rsidP="00651FC1">
            <w:pPr>
              <w:keepNext/>
              <w:keepLines/>
              <w:autoSpaceDE w:val="0"/>
              <w:autoSpaceDN w:val="0"/>
              <w:adjustRightInd w:val="0"/>
              <w:spacing w:after="22"/>
              <w:jc w:val="center"/>
              <w:rPr>
                <w:rFonts w:eastAsia="Arial Unicode MS"/>
                <w:bdr w:val="none" w:sz="0" w:space="0" w:color="auto" w:frame="1"/>
              </w:rPr>
            </w:pPr>
            <w:r w:rsidRPr="001B2A21">
              <w:rPr>
                <w:rFonts w:eastAsia="Arial Unicode MS"/>
                <w:bdr w:val="none" w:sz="0" w:space="0" w:color="auto" w:frame="1"/>
              </w:rPr>
              <w:t>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ADF1ACD" w14:textId="77777777" w:rsidR="001277D0" w:rsidRPr="001B2A21" w:rsidRDefault="001277D0" w:rsidP="00651FC1">
            <w:pPr>
              <w:keepNext/>
              <w:keepLines/>
              <w:autoSpaceDE w:val="0"/>
              <w:autoSpaceDN w:val="0"/>
              <w:adjustRightInd w:val="0"/>
              <w:spacing w:after="22"/>
              <w:rPr>
                <w:rFonts w:eastAsia="Arial Unicode MS"/>
                <w:bdr w:val="none" w:sz="0" w:space="0" w:color="auto" w:frame="1"/>
              </w:rPr>
            </w:pPr>
            <w:r w:rsidRPr="001B2A21">
              <w:rPr>
                <w:rFonts w:eastAsia="Arial Unicode MS"/>
                <w:bdr w:val="none" w:sz="0" w:space="0" w:color="auto" w:frame="1"/>
              </w:rPr>
              <w:t>Sustainable</w:t>
            </w:r>
          </w:p>
        </w:tc>
        <w:tc>
          <w:tcPr>
            <w:tcW w:w="720" w:type="dxa"/>
            <w:tcBorders>
              <w:top w:val="single" w:sz="4" w:space="0" w:color="auto"/>
              <w:left w:val="single" w:sz="4" w:space="0" w:color="auto"/>
              <w:bottom w:val="single" w:sz="4" w:space="0" w:color="auto"/>
              <w:right w:val="single" w:sz="4" w:space="0" w:color="auto"/>
            </w:tcBorders>
            <w:vAlign w:val="center"/>
            <w:hideMark/>
          </w:tcPr>
          <w:p w14:paraId="1C13F255" w14:textId="77777777" w:rsidR="001277D0" w:rsidRPr="001B2A21" w:rsidRDefault="001277D0" w:rsidP="00651FC1">
            <w:pPr>
              <w:keepNext/>
              <w:keepLines/>
              <w:autoSpaceDE w:val="0"/>
              <w:autoSpaceDN w:val="0"/>
              <w:adjustRightInd w:val="0"/>
              <w:spacing w:after="22"/>
              <w:jc w:val="center"/>
              <w:rPr>
                <w:rFonts w:eastAsia="Arial Unicode MS"/>
                <w:bdr w:val="none" w:sz="0" w:space="0" w:color="auto" w:frame="1"/>
              </w:rPr>
            </w:pPr>
            <w:r w:rsidRPr="001B2A21">
              <w:rPr>
                <w:rFonts w:eastAsia="Arial Unicode MS"/>
                <w:bdr w:val="none" w:sz="0" w:space="0" w:color="auto" w:frame="1"/>
              </w:rPr>
              <w:t>5</w:t>
            </w:r>
          </w:p>
        </w:tc>
        <w:tc>
          <w:tcPr>
            <w:tcW w:w="6368" w:type="dxa"/>
            <w:tcBorders>
              <w:top w:val="single" w:sz="4" w:space="0" w:color="auto"/>
              <w:left w:val="single" w:sz="4" w:space="0" w:color="auto"/>
              <w:bottom w:val="single" w:sz="4" w:space="0" w:color="auto"/>
              <w:right w:val="single" w:sz="4" w:space="0" w:color="auto"/>
            </w:tcBorders>
            <w:hideMark/>
          </w:tcPr>
          <w:p w14:paraId="444461C6" w14:textId="77777777" w:rsidR="001277D0" w:rsidRPr="001B2A21" w:rsidRDefault="001277D0" w:rsidP="00651FC1">
            <w:pPr>
              <w:keepNext/>
              <w:keepLines/>
              <w:autoSpaceDE w:val="0"/>
              <w:autoSpaceDN w:val="0"/>
              <w:adjustRightInd w:val="0"/>
              <w:spacing w:after="22"/>
              <w:rPr>
                <w:rFonts w:eastAsia="Arial Unicode MS"/>
                <w:bdr w:val="none" w:sz="0" w:space="0" w:color="auto" w:frame="1"/>
              </w:rPr>
            </w:pPr>
            <w:r w:rsidRPr="001B2A21">
              <w:rPr>
                <w:rFonts w:eastAsia="Arial Unicode MS"/>
                <w:bdr w:val="none" w:sz="0" w:space="0" w:color="auto" w:frame="1"/>
              </w:rPr>
              <w:t>Comprehensive indication of implementation and/or indication of an established approach/system in supporting the criteria</w:t>
            </w:r>
          </w:p>
        </w:tc>
      </w:tr>
    </w:tbl>
    <w:p w14:paraId="3C54A080" w14:textId="1ABBA08F" w:rsidR="001277D0" w:rsidRDefault="001277D0" w:rsidP="00062F12">
      <w:pPr>
        <w:outlineLvl w:val="0"/>
      </w:pPr>
    </w:p>
    <w:p w14:paraId="2B0B598E" w14:textId="30B7ACF5" w:rsidR="00571D2E" w:rsidRDefault="00B20AC9" w:rsidP="00062F12">
      <w:pPr>
        <w:outlineLvl w:val="0"/>
      </w:pPr>
      <w:r>
        <w:t>Sub-criteria scored for each application above 500,000 DKK are:</w:t>
      </w:r>
    </w:p>
    <w:tbl>
      <w:tblPr>
        <w:tblStyle w:val="Tabel-Gitter"/>
        <w:tblW w:w="9634" w:type="dxa"/>
        <w:tblLayout w:type="fixed"/>
        <w:tblCellMar>
          <w:top w:w="113" w:type="dxa"/>
          <w:bottom w:w="113" w:type="dxa"/>
        </w:tblCellMar>
        <w:tblLook w:val="04A0" w:firstRow="1" w:lastRow="0" w:firstColumn="1" w:lastColumn="0" w:noHBand="0" w:noVBand="1"/>
      </w:tblPr>
      <w:tblGrid>
        <w:gridCol w:w="9634"/>
      </w:tblGrid>
      <w:tr w:rsidR="00B20AC9" w:rsidRPr="00471384" w14:paraId="321BFDD4" w14:textId="44613119" w:rsidTr="00B20AC9">
        <w:trPr>
          <w:cantSplit/>
        </w:trPr>
        <w:tc>
          <w:tcPr>
            <w:tcW w:w="9634" w:type="dxa"/>
            <w:shd w:val="clear" w:color="auto" w:fill="E7E6E6" w:themeFill="background2"/>
            <w:vAlign w:val="center"/>
          </w:tcPr>
          <w:p w14:paraId="1ED024AF" w14:textId="77777777" w:rsidR="00B20AC9" w:rsidRPr="00471384" w:rsidRDefault="00B20AC9" w:rsidP="00651FC1">
            <w:pPr>
              <w:pStyle w:val="Listeafsnit"/>
              <w:keepNext/>
              <w:keepLines/>
              <w:numPr>
                <w:ilvl w:val="0"/>
                <w:numId w:val="4"/>
              </w:numPr>
              <w:rPr>
                <w:rFonts w:cstheme="minorHAnsi"/>
                <w:b/>
                <w:bCs/>
              </w:rPr>
            </w:pPr>
            <w:r w:rsidRPr="00471384">
              <w:rPr>
                <w:rFonts w:cstheme="minorHAnsi"/>
                <w:b/>
                <w:bCs/>
              </w:rPr>
              <w:t xml:space="preserve">Relevance </w:t>
            </w:r>
            <w:bookmarkStart w:id="0" w:name="_GoBack"/>
            <w:bookmarkEnd w:id="0"/>
          </w:p>
        </w:tc>
      </w:tr>
      <w:tr w:rsidR="00B20AC9" w:rsidRPr="00471384" w14:paraId="10BEF830" w14:textId="77777777" w:rsidTr="00B20AC9">
        <w:trPr>
          <w:cantSplit/>
        </w:trPr>
        <w:tc>
          <w:tcPr>
            <w:tcW w:w="9634" w:type="dxa"/>
            <w:shd w:val="clear" w:color="auto" w:fill="E7E6E6" w:themeFill="background2"/>
            <w:vAlign w:val="center"/>
          </w:tcPr>
          <w:p w14:paraId="3AF1F139" w14:textId="77777777" w:rsidR="00B20AC9" w:rsidRPr="00B078FD" w:rsidRDefault="00B20AC9" w:rsidP="003366AE">
            <w:pPr>
              <w:pStyle w:val="Listeafsnit"/>
              <w:numPr>
                <w:ilvl w:val="1"/>
                <w:numId w:val="4"/>
              </w:numPr>
              <w:rPr>
                <w:rFonts w:cstheme="minorHAnsi"/>
                <w:b/>
                <w:bCs/>
                <w:sz w:val="20"/>
              </w:rPr>
            </w:pPr>
            <w:r w:rsidRPr="003366AE">
              <w:rPr>
                <w:rFonts w:cstheme="minorHAnsi"/>
                <w:sz w:val="20"/>
              </w:rPr>
              <w:t xml:space="preserve">The project is </w:t>
            </w:r>
            <w:r w:rsidRPr="00471384">
              <w:rPr>
                <w:rFonts w:cstheme="minorHAnsi"/>
                <w:sz w:val="20"/>
              </w:rPr>
              <w:t>in alignment with the guidelines for the Danish Disability Fund</w:t>
            </w:r>
            <w:r w:rsidRPr="00471384">
              <w:rPr>
                <w:rFonts w:cstheme="minorHAnsi"/>
                <w:color w:val="000000" w:themeColor="text1"/>
                <w:sz w:val="20"/>
              </w:rPr>
              <w:t xml:space="preserve"> </w:t>
            </w:r>
            <w:r w:rsidRPr="003366AE">
              <w:rPr>
                <w:rFonts w:cstheme="minorHAnsi"/>
                <w:bCs/>
                <w:sz w:val="20"/>
              </w:rPr>
              <w:t xml:space="preserve">and </w:t>
            </w:r>
            <w:r w:rsidRPr="003366AE">
              <w:rPr>
                <w:rFonts w:cstheme="minorHAnsi"/>
                <w:sz w:val="20"/>
              </w:rPr>
              <w:t xml:space="preserve">relevant to </w:t>
            </w:r>
            <w:proofErr w:type="spellStart"/>
            <w:r w:rsidRPr="003366AE">
              <w:rPr>
                <w:rFonts w:cstheme="minorHAnsi"/>
                <w:sz w:val="20"/>
              </w:rPr>
              <w:t>Danida’s</w:t>
            </w:r>
            <w:proofErr w:type="spellEnd"/>
            <w:r w:rsidRPr="003366AE">
              <w:rPr>
                <w:rFonts w:cstheme="minorHAnsi"/>
                <w:sz w:val="20"/>
              </w:rPr>
              <w:t xml:space="preserve"> Civil society policy</w:t>
            </w:r>
            <w:r>
              <w:rPr>
                <w:rFonts w:cstheme="minorHAnsi"/>
                <w:sz w:val="20"/>
              </w:rPr>
              <w:t>.</w:t>
            </w:r>
            <w:r w:rsidRPr="003366AE">
              <w:rPr>
                <w:rFonts w:cstheme="minorHAnsi"/>
                <w:sz w:val="20"/>
              </w:rPr>
              <w:t xml:space="preserve"> </w:t>
            </w:r>
            <w:r>
              <w:rPr>
                <w:rFonts w:cstheme="minorHAnsi"/>
                <w:sz w:val="20"/>
              </w:rPr>
              <w:br/>
            </w:r>
          </w:p>
          <w:p w14:paraId="76E586F4" w14:textId="087689FC" w:rsidR="00B20AC9" w:rsidRPr="00B078FD" w:rsidRDefault="00B20AC9" w:rsidP="00B078FD">
            <w:pPr>
              <w:pStyle w:val="Listeafsnit"/>
              <w:ind w:left="0"/>
              <w:rPr>
                <w:rFonts w:cstheme="minorHAnsi"/>
                <w:b/>
                <w:bCs/>
                <w:sz w:val="20"/>
              </w:rPr>
            </w:pPr>
            <w:r w:rsidRPr="00B078FD">
              <w:rPr>
                <w:lang w:val="en-US"/>
              </w:rPr>
              <w:t>(</w:t>
            </w:r>
            <w:r w:rsidRPr="00B078FD">
              <w:rPr>
                <w:rFonts w:cstheme="minorHAnsi"/>
                <w:sz w:val="20"/>
              </w:rPr>
              <w:t xml:space="preserve">If the proposal is an extension of a previous intervention, </w:t>
            </w:r>
            <w:r>
              <w:rPr>
                <w:rFonts w:cstheme="minorHAnsi"/>
                <w:sz w:val="20"/>
              </w:rPr>
              <w:t>the assessment includes to what extent there is</w:t>
            </w:r>
            <w:r w:rsidRPr="00B078FD">
              <w:rPr>
                <w:rFonts w:cstheme="minorHAnsi"/>
                <w:sz w:val="20"/>
              </w:rPr>
              <w:t xml:space="preserve"> a progression in either the objectives, the strategic approach or the target group)</w:t>
            </w:r>
          </w:p>
        </w:tc>
      </w:tr>
      <w:tr w:rsidR="00B20AC9" w:rsidRPr="00471384" w14:paraId="7C41521A" w14:textId="77777777" w:rsidTr="00B20AC9">
        <w:trPr>
          <w:cantSplit/>
        </w:trPr>
        <w:tc>
          <w:tcPr>
            <w:tcW w:w="9634" w:type="dxa"/>
            <w:shd w:val="clear" w:color="auto" w:fill="E7E6E6" w:themeFill="background2"/>
            <w:vAlign w:val="center"/>
          </w:tcPr>
          <w:p w14:paraId="094410D9" w14:textId="62B17892" w:rsidR="00B20AC9" w:rsidRPr="00471384" w:rsidRDefault="00B20AC9" w:rsidP="00651FC1">
            <w:pPr>
              <w:pStyle w:val="Listeafsnit"/>
              <w:numPr>
                <w:ilvl w:val="1"/>
                <w:numId w:val="4"/>
              </w:numPr>
              <w:rPr>
                <w:rFonts w:cstheme="minorHAnsi"/>
                <w:color w:val="000000" w:themeColor="text1"/>
                <w:sz w:val="20"/>
              </w:rPr>
            </w:pPr>
            <w:r w:rsidRPr="003366AE">
              <w:rPr>
                <w:rFonts w:cstheme="minorHAnsi"/>
                <w:color w:val="000000" w:themeColor="text1"/>
                <w:sz w:val="20"/>
              </w:rPr>
              <w:t>The project is relevant in view of the context, including disability-specific issues, opportunities and political priorities</w:t>
            </w:r>
            <w:r>
              <w:rPr>
                <w:rFonts w:cstheme="minorHAnsi"/>
                <w:color w:val="000000" w:themeColor="text1"/>
                <w:sz w:val="20"/>
              </w:rPr>
              <w:t>.</w:t>
            </w:r>
          </w:p>
        </w:tc>
      </w:tr>
      <w:tr w:rsidR="00B20AC9" w:rsidRPr="00471384" w14:paraId="732319E8" w14:textId="77777777" w:rsidTr="00B20AC9">
        <w:trPr>
          <w:cantSplit/>
        </w:trPr>
        <w:tc>
          <w:tcPr>
            <w:tcW w:w="9634" w:type="dxa"/>
            <w:shd w:val="clear" w:color="auto" w:fill="E7E6E6" w:themeFill="background2"/>
            <w:vAlign w:val="center"/>
          </w:tcPr>
          <w:p w14:paraId="70F7B7E3" w14:textId="4D6B6A2F" w:rsidR="00B20AC9" w:rsidRPr="00471384" w:rsidRDefault="00B20AC9" w:rsidP="00651FC1">
            <w:pPr>
              <w:pStyle w:val="Listeafsnit"/>
              <w:numPr>
                <w:ilvl w:val="1"/>
                <w:numId w:val="4"/>
              </w:numPr>
              <w:rPr>
                <w:rFonts w:cstheme="minorHAnsi"/>
                <w:color w:val="000000" w:themeColor="text1"/>
                <w:sz w:val="20"/>
              </w:rPr>
            </w:pPr>
            <w:r w:rsidRPr="00471384">
              <w:rPr>
                <w:rFonts w:cstheme="minorHAnsi"/>
                <w:color w:val="000000" w:themeColor="text1"/>
                <w:sz w:val="20"/>
              </w:rPr>
              <w:t>The project is relevant in light of any previous results and experience from cooperation between the Danish organization and the partner organization</w:t>
            </w:r>
            <w:r>
              <w:rPr>
                <w:rFonts w:cstheme="minorHAnsi"/>
                <w:color w:val="000000" w:themeColor="text1"/>
                <w:sz w:val="20"/>
              </w:rPr>
              <w:t>.</w:t>
            </w:r>
          </w:p>
        </w:tc>
      </w:tr>
    </w:tbl>
    <w:p w14:paraId="16DC9541" w14:textId="27568C19" w:rsidR="00571D2E" w:rsidRDefault="00571D2E" w:rsidP="00062F12">
      <w:pPr>
        <w:outlineLvl w:val="0"/>
      </w:pPr>
    </w:p>
    <w:tbl>
      <w:tblPr>
        <w:tblStyle w:val="Tabel-Gitter"/>
        <w:tblW w:w="9634" w:type="dxa"/>
        <w:tblLayout w:type="fixed"/>
        <w:tblCellMar>
          <w:top w:w="113" w:type="dxa"/>
          <w:bottom w:w="113" w:type="dxa"/>
        </w:tblCellMar>
        <w:tblLook w:val="04A0" w:firstRow="1" w:lastRow="0" w:firstColumn="1" w:lastColumn="0" w:noHBand="0" w:noVBand="1"/>
      </w:tblPr>
      <w:tblGrid>
        <w:gridCol w:w="9634"/>
      </w:tblGrid>
      <w:tr w:rsidR="00B20AC9" w:rsidRPr="003366AE" w14:paraId="405CA4C2" w14:textId="77777777" w:rsidTr="00B20AC9">
        <w:trPr>
          <w:cantSplit/>
        </w:trPr>
        <w:tc>
          <w:tcPr>
            <w:tcW w:w="9634" w:type="dxa"/>
            <w:shd w:val="clear" w:color="auto" w:fill="E7E6E6" w:themeFill="background2"/>
            <w:vAlign w:val="center"/>
          </w:tcPr>
          <w:p w14:paraId="63D21FF7" w14:textId="0CB53971" w:rsidR="00B20AC9" w:rsidRPr="00471384" w:rsidRDefault="00B20AC9" w:rsidP="00651FC1">
            <w:pPr>
              <w:pStyle w:val="Listeafsnit"/>
              <w:keepNext/>
              <w:keepLines/>
              <w:numPr>
                <w:ilvl w:val="0"/>
                <w:numId w:val="4"/>
              </w:numPr>
              <w:rPr>
                <w:rFonts w:cstheme="minorHAnsi"/>
                <w:b/>
                <w:bCs/>
              </w:rPr>
            </w:pPr>
            <w:r>
              <w:rPr>
                <w:rFonts w:cstheme="minorHAnsi"/>
                <w:b/>
                <w:bCs/>
              </w:rPr>
              <w:t>Partnership</w:t>
            </w:r>
            <w:r w:rsidRPr="00471384">
              <w:rPr>
                <w:rFonts w:cstheme="minorHAnsi"/>
                <w:b/>
                <w:bCs/>
              </w:rPr>
              <w:t xml:space="preserve"> </w:t>
            </w:r>
          </w:p>
        </w:tc>
      </w:tr>
      <w:tr w:rsidR="00B20AC9" w:rsidRPr="00640886" w14:paraId="511152F8" w14:textId="77777777" w:rsidTr="00B20AC9">
        <w:trPr>
          <w:cantSplit/>
        </w:trPr>
        <w:tc>
          <w:tcPr>
            <w:tcW w:w="9634" w:type="dxa"/>
            <w:shd w:val="clear" w:color="auto" w:fill="E7E6E6" w:themeFill="background2"/>
            <w:vAlign w:val="center"/>
          </w:tcPr>
          <w:p w14:paraId="3D296DBC" w14:textId="02DCE160" w:rsidR="00B20AC9" w:rsidRPr="00640886" w:rsidRDefault="00B20AC9" w:rsidP="003A429A">
            <w:pPr>
              <w:pStyle w:val="Listeafsnit"/>
              <w:numPr>
                <w:ilvl w:val="1"/>
                <w:numId w:val="4"/>
              </w:numPr>
              <w:rPr>
                <w:rFonts w:cstheme="minorHAnsi"/>
                <w:b/>
                <w:bCs/>
                <w:sz w:val="20"/>
                <w:szCs w:val="20"/>
              </w:rPr>
            </w:pPr>
            <w:r w:rsidRPr="00640886">
              <w:rPr>
                <w:rFonts w:cstheme="minorHAnsi"/>
                <w:color w:val="000000" w:themeColor="text1"/>
                <w:sz w:val="20"/>
                <w:szCs w:val="20"/>
              </w:rPr>
              <w:t xml:space="preserve">The Danish organization has a </w:t>
            </w:r>
            <w:proofErr w:type="gramStart"/>
            <w:r w:rsidRPr="00640886">
              <w:rPr>
                <w:rFonts w:cstheme="minorHAnsi"/>
                <w:color w:val="000000" w:themeColor="text1"/>
                <w:sz w:val="20"/>
                <w:szCs w:val="20"/>
              </w:rPr>
              <w:t>track record</w:t>
            </w:r>
            <w:proofErr w:type="gramEnd"/>
            <w:r w:rsidRPr="00640886">
              <w:rPr>
                <w:rFonts w:cstheme="minorHAnsi"/>
                <w:color w:val="000000" w:themeColor="text1"/>
                <w:sz w:val="20"/>
                <w:szCs w:val="20"/>
              </w:rPr>
              <w:t xml:space="preserve"> of offering added value when managing previous and current projects financed by the Disability Fund, and the proposal is consistent with strategic priorities of the Danish organization.</w:t>
            </w:r>
            <w:r w:rsidRPr="00640886">
              <w:rPr>
                <w:rFonts w:cstheme="minorHAnsi"/>
                <w:sz w:val="20"/>
                <w:szCs w:val="20"/>
              </w:rPr>
              <w:t xml:space="preserve"> </w:t>
            </w:r>
          </w:p>
        </w:tc>
      </w:tr>
      <w:tr w:rsidR="00B20AC9" w:rsidRPr="00640886" w14:paraId="212E55B2" w14:textId="77777777" w:rsidTr="00B20AC9">
        <w:trPr>
          <w:cantSplit/>
        </w:trPr>
        <w:tc>
          <w:tcPr>
            <w:tcW w:w="9634" w:type="dxa"/>
            <w:shd w:val="clear" w:color="auto" w:fill="E7E6E6" w:themeFill="background2"/>
            <w:vAlign w:val="center"/>
          </w:tcPr>
          <w:p w14:paraId="3023467F" w14:textId="77777777" w:rsidR="00B20AC9" w:rsidRPr="00640886" w:rsidRDefault="00B20AC9" w:rsidP="00651FC1">
            <w:pPr>
              <w:pStyle w:val="Listeafsnit"/>
              <w:numPr>
                <w:ilvl w:val="1"/>
                <w:numId w:val="4"/>
              </w:numPr>
              <w:rPr>
                <w:rFonts w:cstheme="minorHAnsi"/>
                <w:color w:val="000000" w:themeColor="text1"/>
                <w:sz w:val="20"/>
                <w:szCs w:val="20"/>
              </w:rPr>
            </w:pPr>
            <w:r w:rsidRPr="00640886">
              <w:rPr>
                <w:rFonts w:cstheme="minorHAnsi"/>
                <w:color w:val="000000" w:themeColor="text1"/>
                <w:sz w:val="20"/>
                <w:szCs w:val="20"/>
              </w:rPr>
              <w:t>The Danish organization has the capacity to provide professional and organizational inputs to the partner and to issues addressed by the project.</w:t>
            </w:r>
          </w:p>
          <w:p w14:paraId="20A8E443" w14:textId="4BD9AC31" w:rsidR="00B20AC9" w:rsidRPr="00640886" w:rsidRDefault="00B20AC9" w:rsidP="003A429A">
            <w:pPr>
              <w:pStyle w:val="Listeafsnit"/>
              <w:ind w:left="0"/>
              <w:rPr>
                <w:rFonts w:cstheme="minorHAnsi"/>
                <w:i/>
                <w:color w:val="000000" w:themeColor="text1"/>
                <w:sz w:val="20"/>
                <w:szCs w:val="20"/>
              </w:rPr>
            </w:pPr>
            <w:r w:rsidRPr="00640886">
              <w:rPr>
                <w:rFonts w:cstheme="minorHAnsi"/>
                <w:i/>
                <w:color w:val="000000" w:themeColor="text1"/>
                <w:sz w:val="20"/>
                <w:szCs w:val="20"/>
              </w:rPr>
              <w:t xml:space="preserve">In case of B3, </w:t>
            </w:r>
            <w:r>
              <w:rPr>
                <w:rFonts w:cstheme="minorHAnsi"/>
                <w:i/>
                <w:color w:val="000000" w:themeColor="text1"/>
                <w:sz w:val="20"/>
                <w:szCs w:val="20"/>
              </w:rPr>
              <w:t>the assessment also includes</w:t>
            </w:r>
            <w:r w:rsidRPr="00640886">
              <w:rPr>
                <w:rFonts w:cstheme="minorHAnsi"/>
                <w:i/>
                <w:color w:val="000000" w:themeColor="text1"/>
                <w:sz w:val="20"/>
                <w:szCs w:val="20"/>
              </w:rPr>
              <w:t xml:space="preserve"> if the Danish organization has the required experience in the country of cooperation and with the partner and target group concerned.</w:t>
            </w:r>
          </w:p>
        </w:tc>
      </w:tr>
      <w:tr w:rsidR="00B20AC9" w:rsidRPr="00640886" w14:paraId="3E151E2C" w14:textId="77777777" w:rsidTr="00B20AC9">
        <w:trPr>
          <w:cantSplit/>
        </w:trPr>
        <w:tc>
          <w:tcPr>
            <w:tcW w:w="9634" w:type="dxa"/>
            <w:shd w:val="clear" w:color="auto" w:fill="E7E6E6" w:themeFill="background2"/>
            <w:vAlign w:val="center"/>
          </w:tcPr>
          <w:p w14:paraId="099A4BC9" w14:textId="5269D65E" w:rsidR="00B20AC9" w:rsidRPr="00640886" w:rsidRDefault="00B20AC9" w:rsidP="00651FC1">
            <w:pPr>
              <w:pStyle w:val="Listeafsnit"/>
              <w:numPr>
                <w:ilvl w:val="1"/>
                <w:numId w:val="4"/>
              </w:numPr>
              <w:rPr>
                <w:rFonts w:cstheme="minorHAnsi"/>
                <w:color w:val="000000" w:themeColor="text1"/>
                <w:sz w:val="20"/>
                <w:szCs w:val="20"/>
              </w:rPr>
            </w:pPr>
            <w:r w:rsidRPr="00640886">
              <w:rPr>
                <w:rFonts w:cstheme="minorHAnsi"/>
                <w:color w:val="000000" w:themeColor="text1"/>
                <w:sz w:val="20"/>
                <w:szCs w:val="20"/>
              </w:rPr>
              <w:t>The partner</w:t>
            </w:r>
            <w:r w:rsidRPr="00640886">
              <w:rPr>
                <w:rFonts w:cstheme="minorHAnsi"/>
                <w:sz w:val="20"/>
                <w:szCs w:val="20"/>
              </w:rPr>
              <w:t xml:space="preserve"> </w:t>
            </w:r>
            <w:r w:rsidRPr="00640886">
              <w:rPr>
                <w:rFonts w:cstheme="minorHAnsi"/>
                <w:color w:val="000000" w:themeColor="text1"/>
                <w:sz w:val="20"/>
                <w:szCs w:val="20"/>
              </w:rPr>
              <w:t>organization possesses strategic priorities and capacity to implement a project on the scale envisaged.</w:t>
            </w:r>
          </w:p>
        </w:tc>
      </w:tr>
      <w:tr w:rsidR="00B20AC9" w:rsidRPr="00640886" w14:paraId="787D246B" w14:textId="77777777" w:rsidTr="00B20AC9">
        <w:trPr>
          <w:cantSplit/>
        </w:trPr>
        <w:tc>
          <w:tcPr>
            <w:tcW w:w="9634" w:type="dxa"/>
            <w:shd w:val="clear" w:color="auto" w:fill="E7E6E6" w:themeFill="background2"/>
            <w:vAlign w:val="center"/>
          </w:tcPr>
          <w:p w14:paraId="519ADCFB" w14:textId="4D0A3AB4" w:rsidR="00B20AC9" w:rsidRPr="00640886" w:rsidRDefault="00B20AC9" w:rsidP="00651FC1">
            <w:pPr>
              <w:pStyle w:val="Listeafsnit"/>
              <w:numPr>
                <w:ilvl w:val="1"/>
                <w:numId w:val="4"/>
              </w:numPr>
              <w:rPr>
                <w:rFonts w:cstheme="minorHAnsi"/>
                <w:color w:val="000000" w:themeColor="text1"/>
                <w:sz w:val="20"/>
                <w:szCs w:val="20"/>
              </w:rPr>
            </w:pPr>
            <w:r w:rsidRPr="00640886">
              <w:rPr>
                <w:rFonts w:cstheme="minorHAnsi"/>
                <w:color w:val="000000" w:themeColor="text1"/>
                <w:sz w:val="20"/>
                <w:szCs w:val="20"/>
              </w:rPr>
              <w:t>The partner has been actively involved in preparing the project and the proposal offers an appropriate division of labour and responsibilities in relation to project implementation.</w:t>
            </w:r>
          </w:p>
        </w:tc>
      </w:tr>
    </w:tbl>
    <w:p w14:paraId="3E495860" w14:textId="1C7AF1F8" w:rsidR="00571D2E" w:rsidRPr="00640886" w:rsidRDefault="00571D2E" w:rsidP="00062F12">
      <w:pPr>
        <w:outlineLvl w:val="0"/>
        <w:rPr>
          <w:sz w:val="20"/>
          <w:szCs w:val="20"/>
        </w:rPr>
      </w:pPr>
    </w:p>
    <w:tbl>
      <w:tblPr>
        <w:tblStyle w:val="Tabel-Gitter"/>
        <w:tblW w:w="9634" w:type="dxa"/>
        <w:tblLayout w:type="fixed"/>
        <w:tblCellMar>
          <w:top w:w="113" w:type="dxa"/>
          <w:bottom w:w="113" w:type="dxa"/>
        </w:tblCellMar>
        <w:tblLook w:val="04A0" w:firstRow="1" w:lastRow="0" w:firstColumn="1" w:lastColumn="0" w:noHBand="0" w:noVBand="1"/>
      </w:tblPr>
      <w:tblGrid>
        <w:gridCol w:w="9634"/>
      </w:tblGrid>
      <w:tr w:rsidR="00B20AC9" w:rsidRPr="003366AE" w14:paraId="2CAE5F9B" w14:textId="77777777" w:rsidTr="00B20AC9">
        <w:trPr>
          <w:cantSplit/>
        </w:trPr>
        <w:tc>
          <w:tcPr>
            <w:tcW w:w="9634" w:type="dxa"/>
            <w:shd w:val="clear" w:color="auto" w:fill="E7E6E6" w:themeFill="background2"/>
            <w:vAlign w:val="center"/>
          </w:tcPr>
          <w:p w14:paraId="7E95FBF8" w14:textId="1BFEF6FE" w:rsidR="00B20AC9" w:rsidRPr="00471384" w:rsidRDefault="00B20AC9" w:rsidP="00651FC1">
            <w:pPr>
              <w:pStyle w:val="Listeafsnit"/>
              <w:keepNext/>
              <w:keepLines/>
              <w:numPr>
                <w:ilvl w:val="0"/>
                <w:numId w:val="4"/>
              </w:numPr>
              <w:rPr>
                <w:rFonts w:cstheme="minorHAnsi"/>
                <w:b/>
                <w:bCs/>
              </w:rPr>
            </w:pPr>
            <w:r>
              <w:rPr>
                <w:rFonts w:cstheme="minorHAnsi"/>
                <w:b/>
                <w:bCs/>
              </w:rPr>
              <w:t>Intervention</w:t>
            </w:r>
            <w:r w:rsidRPr="00471384">
              <w:rPr>
                <w:rFonts w:cstheme="minorHAnsi"/>
                <w:b/>
                <w:bCs/>
              </w:rPr>
              <w:t xml:space="preserve"> </w:t>
            </w:r>
          </w:p>
        </w:tc>
      </w:tr>
      <w:tr w:rsidR="00B20AC9" w:rsidRPr="00471384" w14:paraId="751CC07C" w14:textId="77777777" w:rsidTr="00B20AC9">
        <w:trPr>
          <w:cantSplit/>
        </w:trPr>
        <w:tc>
          <w:tcPr>
            <w:tcW w:w="9634" w:type="dxa"/>
            <w:shd w:val="clear" w:color="auto" w:fill="E7E6E6" w:themeFill="background2"/>
            <w:vAlign w:val="center"/>
          </w:tcPr>
          <w:p w14:paraId="38967FEC" w14:textId="0D974F37" w:rsidR="00B20AC9" w:rsidRPr="003A429A" w:rsidRDefault="00B20AC9" w:rsidP="00651FC1">
            <w:pPr>
              <w:pStyle w:val="Listeafsnit"/>
              <w:numPr>
                <w:ilvl w:val="1"/>
                <w:numId w:val="4"/>
              </w:numPr>
              <w:rPr>
                <w:rFonts w:cstheme="minorHAnsi"/>
                <w:b/>
                <w:bCs/>
                <w:sz w:val="20"/>
              </w:rPr>
            </w:pPr>
            <w:r w:rsidRPr="00471384">
              <w:rPr>
                <w:rFonts w:cstheme="minorHAnsi"/>
                <w:color w:val="000000" w:themeColor="text1"/>
                <w:sz w:val="20"/>
              </w:rPr>
              <w:t>Composition and size of target groups reflects project objectives. This includes factors such as rights holders and duty bearers, distribution by age, gender, disability type, social group or other identities, as well as the level of their involvement and influence on project implementation</w:t>
            </w:r>
          </w:p>
        </w:tc>
      </w:tr>
      <w:tr w:rsidR="00B20AC9" w:rsidRPr="00471384" w14:paraId="2853E6EB" w14:textId="77777777" w:rsidTr="00B20AC9">
        <w:trPr>
          <w:cantSplit/>
        </w:trPr>
        <w:tc>
          <w:tcPr>
            <w:tcW w:w="9634" w:type="dxa"/>
            <w:shd w:val="clear" w:color="auto" w:fill="E7E6E6" w:themeFill="background2"/>
            <w:vAlign w:val="center"/>
          </w:tcPr>
          <w:p w14:paraId="0F7F725A" w14:textId="68AF5C8F" w:rsidR="00B20AC9" w:rsidRPr="003A429A" w:rsidRDefault="00B20AC9" w:rsidP="00640886">
            <w:pPr>
              <w:pStyle w:val="Listeafsnit"/>
              <w:numPr>
                <w:ilvl w:val="1"/>
                <w:numId w:val="4"/>
              </w:numPr>
              <w:rPr>
                <w:rFonts w:cstheme="minorHAnsi"/>
                <w:i/>
                <w:color w:val="000000" w:themeColor="text1"/>
                <w:sz w:val="20"/>
              </w:rPr>
            </w:pPr>
            <w:r w:rsidRPr="003A429A">
              <w:rPr>
                <w:rFonts w:cstheme="minorHAnsi"/>
                <w:color w:val="000000" w:themeColor="text1"/>
                <w:sz w:val="20"/>
              </w:rPr>
              <w:t xml:space="preserve">The </w:t>
            </w:r>
            <w:r>
              <w:rPr>
                <w:rFonts w:cstheme="minorHAnsi"/>
                <w:color w:val="000000" w:themeColor="text1"/>
                <w:sz w:val="20"/>
              </w:rPr>
              <w:t xml:space="preserve">strategy of the intervention is coherent, </w:t>
            </w:r>
            <w:r w:rsidRPr="00640886">
              <w:rPr>
                <w:rFonts w:cstheme="minorHAnsi"/>
                <w:color w:val="000000" w:themeColor="text1"/>
                <w:sz w:val="20"/>
              </w:rPr>
              <w:t>i</w:t>
            </w:r>
            <w:r>
              <w:rPr>
                <w:rFonts w:cstheme="minorHAnsi"/>
                <w:color w:val="000000" w:themeColor="text1"/>
                <w:sz w:val="20"/>
              </w:rPr>
              <w:t>ncl.</w:t>
            </w:r>
            <w:r w:rsidRPr="00640886">
              <w:rPr>
                <w:rFonts w:cstheme="minorHAnsi"/>
                <w:color w:val="000000" w:themeColor="text1"/>
                <w:sz w:val="20"/>
              </w:rPr>
              <w:t xml:space="preserve"> the balance in the Development Triangle+ and the consistency between activities, outputs, indicators and objectives</w:t>
            </w:r>
            <w:r>
              <w:rPr>
                <w:rFonts w:cstheme="minorHAnsi"/>
                <w:color w:val="000000" w:themeColor="text1"/>
                <w:sz w:val="20"/>
              </w:rPr>
              <w:t xml:space="preserve"> </w:t>
            </w:r>
          </w:p>
        </w:tc>
      </w:tr>
      <w:tr w:rsidR="00B20AC9" w:rsidRPr="00471384" w14:paraId="5C0BBDD4" w14:textId="77777777" w:rsidTr="00B20AC9">
        <w:trPr>
          <w:cantSplit/>
        </w:trPr>
        <w:tc>
          <w:tcPr>
            <w:tcW w:w="9634" w:type="dxa"/>
            <w:shd w:val="clear" w:color="auto" w:fill="E7E6E6" w:themeFill="background2"/>
            <w:vAlign w:val="center"/>
          </w:tcPr>
          <w:p w14:paraId="6FBF50AF" w14:textId="77777777" w:rsidR="00B20AC9" w:rsidRDefault="00B20AC9" w:rsidP="00651FC1">
            <w:pPr>
              <w:pStyle w:val="Listeafsnit"/>
              <w:numPr>
                <w:ilvl w:val="1"/>
                <w:numId w:val="4"/>
              </w:numPr>
              <w:rPr>
                <w:rFonts w:cstheme="minorHAnsi"/>
                <w:color w:val="000000" w:themeColor="text1"/>
                <w:sz w:val="20"/>
              </w:rPr>
            </w:pPr>
            <w:r w:rsidRPr="00640886">
              <w:rPr>
                <w:rFonts w:cstheme="minorHAnsi"/>
                <w:color w:val="000000" w:themeColor="text1"/>
                <w:sz w:val="20"/>
              </w:rPr>
              <w:t>The proposal contains an adequate assessment of risk factors that may hinder or delay realization of the project’s objectives</w:t>
            </w:r>
            <w:r>
              <w:rPr>
                <w:rFonts w:cstheme="minorHAnsi"/>
                <w:color w:val="000000" w:themeColor="text1"/>
                <w:sz w:val="20"/>
              </w:rPr>
              <w:t>.</w:t>
            </w:r>
          </w:p>
          <w:p w14:paraId="35CE7E05" w14:textId="7C281196" w:rsidR="00B20AC9" w:rsidRPr="00640886" w:rsidRDefault="00B20AC9" w:rsidP="00640886">
            <w:pPr>
              <w:pStyle w:val="Listeafsnit"/>
              <w:ind w:left="0"/>
              <w:rPr>
                <w:rFonts w:cstheme="minorHAnsi"/>
                <w:i/>
                <w:color w:val="000000" w:themeColor="text1"/>
                <w:sz w:val="20"/>
              </w:rPr>
            </w:pPr>
            <w:r w:rsidRPr="00640886">
              <w:rPr>
                <w:rFonts w:cstheme="minorHAnsi"/>
                <w:i/>
                <w:color w:val="000000" w:themeColor="text1"/>
                <w:sz w:val="20"/>
              </w:rPr>
              <w:t>In case of B3, the assessment also includes the plan to manage any such risks.</w:t>
            </w:r>
          </w:p>
        </w:tc>
      </w:tr>
      <w:tr w:rsidR="00B20AC9" w:rsidRPr="00471384" w14:paraId="63E4A9E6" w14:textId="77777777" w:rsidTr="00B20AC9">
        <w:trPr>
          <w:cantSplit/>
        </w:trPr>
        <w:tc>
          <w:tcPr>
            <w:tcW w:w="9634" w:type="dxa"/>
            <w:shd w:val="clear" w:color="auto" w:fill="E7E6E6" w:themeFill="background2"/>
            <w:vAlign w:val="center"/>
          </w:tcPr>
          <w:p w14:paraId="497E5352" w14:textId="5746738D" w:rsidR="00B20AC9" w:rsidRPr="00CA00AB" w:rsidRDefault="00B20AC9" w:rsidP="00CA00AB">
            <w:pPr>
              <w:pStyle w:val="Listeafsnit"/>
              <w:numPr>
                <w:ilvl w:val="1"/>
                <w:numId w:val="4"/>
              </w:numPr>
              <w:rPr>
                <w:rFonts w:cstheme="minorHAnsi"/>
                <w:color w:val="000000" w:themeColor="text1"/>
                <w:sz w:val="20"/>
              </w:rPr>
            </w:pPr>
            <w:r w:rsidRPr="00471384">
              <w:rPr>
                <w:rFonts w:cstheme="minorHAnsi"/>
                <w:color w:val="000000" w:themeColor="text1"/>
                <w:sz w:val="20"/>
              </w:rPr>
              <w:t xml:space="preserve">The proposal contains an effective approach to monitoring and evaluation, including documentation of experience and lessons learned, as well as dissemination of results </w:t>
            </w:r>
          </w:p>
        </w:tc>
      </w:tr>
    </w:tbl>
    <w:p w14:paraId="33A1841F" w14:textId="182601F9" w:rsidR="00683D1B" w:rsidRDefault="00683D1B" w:rsidP="00062F12">
      <w:pPr>
        <w:outlineLvl w:val="0"/>
      </w:pPr>
    </w:p>
    <w:tbl>
      <w:tblPr>
        <w:tblStyle w:val="Tabel-Gitter"/>
        <w:tblW w:w="9634" w:type="dxa"/>
        <w:tblLayout w:type="fixed"/>
        <w:tblCellMar>
          <w:top w:w="113" w:type="dxa"/>
          <w:bottom w:w="113" w:type="dxa"/>
        </w:tblCellMar>
        <w:tblLook w:val="04A0" w:firstRow="1" w:lastRow="0" w:firstColumn="1" w:lastColumn="0" w:noHBand="0" w:noVBand="1"/>
      </w:tblPr>
      <w:tblGrid>
        <w:gridCol w:w="9634"/>
      </w:tblGrid>
      <w:tr w:rsidR="00B20AC9" w:rsidRPr="003366AE" w14:paraId="327C35BE" w14:textId="77777777" w:rsidTr="00B20AC9">
        <w:trPr>
          <w:cantSplit/>
        </w:trPr>
        <w:tc>
          <w:tcPr>
            <w:tcW w:w="9634" w:type="dxa"/>
            <w:shd w:val="clear" w:color="auto" w:fill="E7E6E6" w:themeFill="background2"/>
            <w:vAlign w:val="center"/>
          </w:tcPr>
          <w:p w14:paraId="1CB33209" w14:textId="5337A42A" w:rsidR="00B20AC9" w:rsidRPr="00471384" w:rsidRDefault="00B20AC9" w:rsidP="00651FC1">
            <w:pPr>
              <w:pStyle w:val="Listeafsnit"/>
              <w:keepNext/>
              <w:keepLines/>
              <w:numPr>
                <w:ilvl w:val="0"/>
                <w:numId w:val="4"/>
              </w:numPr>
              <w:rPr>
                <w:rFonts w:cstheme="minorHAnsi"/>
                <w:b/>
                <w:bCs/>
              </w:rPr>
            </w:pPr>
            <w:r>
              <w:rPr>
                <w:rFonts w:cstheme="minorHAnsi"/>
                <w:b/>
                <w:bCs/>
              </w:rPr>
              <w:t>Sustainability</w:t>
            </w:r>
          </w:p>
        </w:tc>
      </w:tr>
      <w:tr w:rsidR="00B20AC9" w:rsidRPr="00471384" w14:paraId="3E89088F" w14:textId="77777777" w:rsidTr="00B20AC9">
        <w:trPr>
          <w:cantSplit/>
        </w:trPr>
        <w:tc>
          <w:tcPr>
            <w:tcW w:w="9634" w:type="dxa"/>
            <w:shd w:val="clear" w:color="auto" w:fill="E7E6E6" w:themeFill="background2"/>
            <w:vAlign w:val="center"/>
          </w:tcPr>
          <w:p w14:paraId="6863E52A" w14:textId="77777777" w:rsidR="00B20AC9" w:rsidRPr="00DD1B7B" w:rsidRDefault="00B20AC9" w:rsidP="00651FC1">
            <w:pPr>
              <w:pStyle w:val="Listeafsnit"/>
              <w:numPr>
                <w:ilvl w:val="1"/>
                <w:numId w:val="4"/>
              </w:numPr>
              <w:rPr>
                <w:rFonts w:cstheme="minorHAnsi"/>
                <w:b/>
                <w:bCs/>
                <w:sz w:val="20"/>
              </w:rPr>
            </w:pPr>
            <w:r w:rsidRPr="00471384">
              <w:rPr>
                <w:rFonts w:cstheme="minorHAnsi"/>
                <w:color w:val="000000" w:themeColor="text1"/>
                <w:sz w:val="20"/>
              </w:rPr>
              <w:t>The partner organization has the required capacity – including its financial and human resources – to maintain or deepen the changes achieved upon project completion, and to embed project’s results and experience in its secretariat and among its volunteers</w:t>
            </w:r>
          </w:p>
          <w:p w14:paraId="57FC6D1D" w14:textId="77777777" w:rsidR="00B20AC9" w:rsidRDefault="00B20AC9" w:rsidP="00DD1B7B">
            <w:pPr>
              <w:pStyle w:val="Listeafsnit"/>
              <w:ind w:left="0"/>
              <w:rPr>
                <w:rFonts w:cstheme="minorHAnsi"/>
                <w:i/>
                <w:color w:val="000000" w:themeColor="text1"/>
                <w:sz w:val="20"/>
              </w:rPr>
            </w:pPr>
            <w:r w:rsidRPr="003A429A">
              <w:rPr>
                <w:rFonts w:cstheme="minorHAnsi"/>
                <w:i/>
                <w:color w:val="000000" w:themeColor="text1"/>
                <w:sz w:val="20"/>
              </w:rPr>
              <w:t>In case of B3, it is also assessed if</w:t>
            </w:r>
            <w:r>
              <w:rPr>
                <w:rFonts w:cstheme="minorHAnsi"/>
                <w:i/>
                <w:color w:val="000000" w:themeColor="text1"/>
                <w:sz w:val="20"/>
              </w:rPr>
              <w:t xml:space="preserve"> it</w:t>
            </w:r>
            <w:r w:rsidRPr="00471384">
              <w:rPr>
                <w:rFonts w:cstheme="minorHAnsi"/>
                <w:color w:val="000000" w:themeColor="text1"/>
                <w:sz w:val="20"/>
              </w:rPr>
              <w:t xml:space="preserve"> </w:t>
            </w:r>
            <w:r w:rsidRPr="00DD1B7B">
              <w:rPr>
                <w:rFonts w:cstheme="minorHAnsi"/>
                <w:i/>
                <w:color w:val="000000" w:themeColor="text1"/>
                <w:sz w:val="20"/>
              </w:rPr>
              <w:t>is likely that the project leads to a continued strengthening of the partner organization and lasting improvements for persons with disabilities</w:t>
            </w:r>
          </w:p>
          <w:p w14:paraId="62269A61" w14:textId="07AB8D9F" w:rsidR="00B20AC9" w:rsidRPr="00B078FD" w:rsidRDefault="00B20AC9" w:rsidP="00B078FD">
            <w:pPr>
              <w:autoSpaceDE w:val="0"/>
              <w:autoSpaceDN w:val="0"/>
              <w:adjustRightInd w:val="0"/>
              <w:rPr>
                <w:rFonts w:ascii="Calibri" w:hAnsi="Calibri" w:cs="Calibri"/>
                <w:color w:val="000000"/>
                <w:sz w:val="20"/>
                <w:szCs w:val="20"/>
              </w:rPr>
            </w:pPr>
            <w:r>
              <w:rPr>
                <w:rFonts w:cstheme="minorHAnsi"/>
                <w:b/>
                <w:bCs/>
                <w:sz w:val="20"/>
              </w:rPr>
              <w:br/>
            </w:r>
            <w:r w:rsidRPr="00B078FD">
              <w:rPr>
                <w:rFonts w:cstheme="minorHAnsi"/>
                <w:bCs/>
                <w:sz w:val="20"/>
                <w:szCs w:val="20"/>
              </w:rPr>
              <w:t>(</w:t>
            </w:r>
            <w:r w:rsidRPr="00B078FD">
              <w:rPr>
                <w:rFonts w:ascii="Calibri" w:hAnsi="Calibri" w:cs="Calibri"/>
                <w:color w:val="000000"/>
                <w:sz w:val="20"/>
                <w:szCs w:val="20"/>
              </w:rPr>
              <w:t>If the intervention is an extension</w:t>
            </w:r>
            <w:r>
              <w:rPr>
                <w:rFonts w:ascii="Calibri" w:hAnsi="Calibri" w:cs="Calibri"/>
                <w:color w:val="000000"/>
                <w:sz w:val="20"/>
                <w:szCs w:val="20"/>
              </w:rPr>
              <w:t xml:space="preserve"> of a previous intervention, it is assessed to what extent the long-term sustainability is strengthened (e.g. </w:t>
            </w:r>
            <w:r w:rsidRPr="00B078FD">
              <w:rPr>
                <w:rFonts w:ascii="Calibri" w:hAnsi="Calibri" w:cs="Calibri"/>
                <w:color w:val="000000"/>
                <w:sz w:val="20"/>
                <w:szCs w:val="20"/>
              </w:rPr>
              <w:t>relationships with other actors, advocacy</w:t>
            </w:r>
            <w:r>
              <w:rPr>
                <w:rFonts w:ascii="Calibri" w:hAnsi="Calibri" w:cs="Calibri"/>
                <w:color w:val="000000"/>
                <w:sz w:val="20"/>
                <w:szCs w:val="20"/>
              </w:rPr>
              <w:t xml:space="preserve"> etc.)</w:t>
            </w:r>
          </w:p>
        </w:tc>
      </w:tr>
    </w:tbl>
    <w:p w14:paraId="0E85C498" w14:textId="77777777" w:rsidR="00683D1B" w:rsidRDefault="00683D1B" w:rsidP="00062F12">
      <w:pPr>
        <w:outlineLvl w:val="0"/>
      </w:pPr>
    </w:p>
    <w:tbl>
      <w:tblPr>
        <w:tblStyle w:val="Tabel-Gitter"/>
        <w:tblW w:w="9634" w:type="dxa"/>
        <w:tblLayout w:type="fixed"/>
        <w:tblCellMar>
          <w:top w:w="113" w:type="dxa"/>
          <w:bottom w:w="113" w:type="dxa"/>
        </w:tblCellMar>
        <w:tblLook w:val="04A0" w:firstRow="1" w:lastRow="0" w:firstColumn="1" w:lastColumn="0" w:noHBand="0" w:noVBand="1"/>
      </w:tblPr>
      <w:tblGrid>
        <w:gridCol w:w="9634"/>
      </w:tblGrid>
      <w:tr w:rsidR="00B20AC9" w:rsidRPr="003366AE" w14:paraId="19A9D6B7" w14:textId="77777777" w:rsidTr="00B20AC9">
        <w:trPr>
          <w:cantSplit/>
        </w:trPr>
        <w:tc>
          <w:tcPr>
            <w:tcW w:w="9634" w:type="dxa"/>
            <w:shd w:val="clear" w:color="auto" w:fill="E7E6E6" w:themeFill="background2"/>
            <w:vAlign w:val="center"/>
          </w:tcPr>
          <w:p w14:paraId="1032B676" w14:textId="21D6ABBE" w:rsidR="00B20AC9" w:rsidRPr="00471384" w:rsidRDefault="00B20AC9" w:rsidP="00651FC1">
            <w:pPr>
              <w:pStyle w:val="Listeafsnit"/>
              <w:keepNext/>
              <w:keepLines/>
              <w:numPr>
                <w:ilvl w:val="0"/>
                <w:numId w:val="4"/>
              </w:numPr>
              <w:rPr>
                <w:rFonts w:cstheme="minorHAnsi"/>
                <w:b/>
                <w:bCs/>
              </w:rPr>
            </w:pPr>
            <w:r>
              <w:rPr>
                <w:rFonts w:cstheme="minorHAnsi"/>
                <w:b/>
                <w:bCs/>
              </w:rPr>
              <w:t>Budget</w:t>
            </w:r>
          </w:p>
        </w:tc>
      </w:tr>
      <w:tr w:rsidR="00B20AC9" w:rsidRPr="00471384" w14:paraId="43767485" w14:textId="77777777" w:rsidTr="00B20AC9">
        <w:trPr>
          <w:cantSplit/>
        </w:trPr>
        <w:tc>
          <w:tcPr>
            <w:tcW w:w="9634" w:type="dxa"/>
            <w:shd w:val="clear" w:color="auto" w:fill="E7E6E6" w:themeFill="background2"/>
            <w:vAlign w:val="center"/>
          </w:tcPr>
          <w:p w14:paraId="239EDC29" w14:textId="62695994" w:rsidR="00B20AC9" w:rsidRPr="003366AE" w:rsidRDefault="00B20AC9" w:rsidP="00651FC1">
            <w:pPr>
              <w:pStyle w:val="Listeafsnit"/>
              <w:numPr>
                <w:ilvl w:val="1"/>
                <w:numId w:val="4"/>
              </w:numPr>
              <w:rPr>
                <w:rFonts w:cstheme="minorHAnsi"/>
                <w:b/>
                <w:bCs/>
                <w:sz w:val="20"/>
              </w:rPr>
            </w:pPr>
            <w:r w:rsidRPr="00471384">
              <w:rPr>
                <w:rFonts w:cstheme="minorHAnsi"/>
                <w:color w:val="000000" w:themeColor="text1"/>
                <w:sz w:val="20"/>
              </w:rPr>
              <w:t>There is a good match between size of target group, the project’s short- and long-term results and total cost level in view of the context and relevant disability-specific factors</w:t>
            </w:r>
          </w:p>
        </w:tc>
      </w:tr>
      <w:tr w:rsidR="00B20AC9" w:rsidRPr="00471384" w14:paraId="7A7EC759" w14:textId="77777777" w:rsidTr="00B20AC9">
        <w:trPr>
          <w:cantSplit/>
        </w:trPr>
        <w:tc>
          <w:tcPr>
            <w:tcW w:w="9634" w:type="dxa"/>
            <w:shd w:val="clear" w:color="auto" w:fill="E7E6E6" w:themeFill="background2"/>
            <w:vAlign w:val="center"/>
          </w:tcPr>
          <w:p w14:paraId="3260E5DD" w14:textId="2A3B9693" w:rsidR="00B20AC9" w:rsidRPr="00471384" w:rsidRDefault="00B20AC9" w:rsidP="00651FC1">
            <w:pPr>
              <w:pStyle w:val="Listeafsnit"/>
              <w:numPr>
                <w:ilvl w:val="1"/>
                <w:numId w:val="4"/>
              </w:numPr>
              <w:rPr>
                <w:rFonts w:cstheme="minorHAnsi"/>
                <w:color w:val="000000" w:themeColor="text1"/>
                <w:sz w:val="20"/>
              </w:rPr>
            </w:pPr>
            <w:r w:rsidRPr="00471384">
              <w:rPr>
                <w:rFonts w:cstheme="minorHAnsi"/>
                <w:color w:val="000000" w:themeColor="text1"/>
                <w:sz w:val="20"/>
              </w:rPr>
              <w:t>Spending on operational costs, travel and salaries in both the Global South and Denmark is appropriate</w:t>
            </w:r>
          </w:p>
        </w:tc>
      </w:tr>
    </w:tbl>
    <w:p w14:paraId="4BF81039" w14:textId="06933599" w:rsidR="00683D1B" w:rsidRDefault="00683D1B" w:rsidP="00062F12">
      <w:pPr>
        <w:outlineLvl w:val="0"/>
      </w:pPr>
    </w:p>
    <w:p w14:paraId="587BEEB8" w14:textId="2581F544" w:rsidR="00683D1B" w:rsidRDefault="00683D1B" w:rsidP="00062F12">
      <w:pPr>
        <w:outlineLvl w:val="0"/>
      </w:pPr>
    </w:p>
    <w:p w14:paraId="05AB052D" w14:textId="0CF2502A" w:rsidR="00683D1B" w:rsidRDefault="00683D1B" w:rsidP="00062F12">
      <w:pPr>
        <w:outlineLvl w:val="0"/>
      </w:pPr>
    </w:p>
    <w:p w14:paraId="373414A6" w14:textId="77777777" w:rsidR="00F73ECF" w:rsidRPr="00471384" w:rsidRDefault="00F73ECF" w:rsidP="008F61ED">
      <w:pPr>
        <w:tabs>
          <w:tab w:val="left" w:pos="2448"/>
        </w:tabs>
        <w:rPr>
          <w:rFonts w:cstheme="minorHAnsi"/>
        </w:rPr>
      </w:pPr>
    </w:p>
    <w:p w14:paraId="4EBDA41B" w14:textId="2D963FEE" w:rsidR="00DD1B7B" w:rsidRPr="00B20AC9" w:rsidRDefault="00DD1B7B" w:rsidP="00B20AC9">
      <w:pPr>
        <w:keepNext/>
        <w:rPr>
          <w:b/>
          <w:sz w:val="24"/>
          <w:szCs w:val="24"/>
        </w:rPr>
      </w:pPr>
    </w:p>
    <w:sectPr w:rsidR="00DD1B7B" w:rsidRPr="00B20AC9" w:rsidSect="002331FA">
      <w:headerReference w:type="default" r:id="rId7"/>
      <w:footerReference w:type="default" r:id="rId8"/>
      <w:pgSz w:w="11906" w:h="16838"/>
      <w:pgMar w:top="1985"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9BCC4" w14:textId="77777777" w:rsidR="007913E8" w:rsidRDefault="007913E8" w:rsidP="003B1287">
      <w:pPr>
        <w:spacing w:after="0" w:line="240" w:lineRule="auto"/>
      </w:pPr>
      <w:r>
        <w:separator/>
      </w:r>
    </w:p>
  </w:endnote>
  <w:endnote w:type="continuationSeparator" w:id="0">
    <w:p w14:paraId="6B7B738C" w14:textId="77777777" w:rsidR="007913E8" w:rsidRDefault="007913E8" w:rsidP="003B1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lang w:val="da-DK"/>
      </w:rPr>
      <w:id w:val="-547527330"/>
      <w:docPartObj>
        <w:docPartGallery w:val="Page Numbers (Bottom of Page)"/>
        <w:docPartUnique/>
      </w:docPartObj>
    </w:sdtPr>
    <w:sdtEndPr/>
    <w:sdtContent>
      <w:p w14:paraId="45472571" w14:textId="314EB8E4" w:rsidR="00FD1F48" w:rsidRDefault="00FD1F48" w:rsidP="00FD1F48">
        <w:pPr>
          <w:pStyle w:val="Sidefod"/>
          <w:jc w:val="right"/>
        </w:pPr>
        <w:r>
          <w:rPr>
            <w:sz w:val="18"/>
            <w:szCs w:val="18"/>
            <w:lang w:val="da-DK"/>
          </w:rPr>
          <w:t xml:space="preserve">Page </w:t>
        </w:r>
        <w:r w:rsidRPr="003C074F">
          <w:rPr>
            <w:sz w:val="18"/>
            <w:szCs w:val="18"/>
            <w:lang w:val="da-DK"/>
          </w:rPr>
          <w:t xml:space="preserve">| </w:t>
        </w:r>
        <w:r w:rsidRPr="003C074F">
          <w:rPr>
            <w:sz w:val="18"/>
            <w:szCs w:val="18"/>
          </w:rPr>
          <w:fldChar w:fldCharType="begin"/>
        </w:r>
        <w:r w:rsidRPr="003C074F">
          <w:rPr>
            <w:sz w:val="18"/>
            <w:szCs w:val="18"/>
          </w:rPr>
          <w:instrText>PAGE   \* MERGEFORMAT</w:instrText>
        </w:r>
        <w:r w:rsidRPr="003C074F">
          <w:rPr>
            <w:sz w:val="18"/>
            <w:szCs w:val="18"/>
          </w:rPr>
          <w:fldChar w:fldCharType="separate"/>
        </w:r>
        <w:r w:rsidR="00B20AC9" w:rsidRPr="00B20AC9">
          <w:rPr>
            <w:noProof/>
            <w:sz w:val="18"/>
            <w:szCs w:val="18"/>
            <w:lang w:val="da-DK"/>
          </w:rPr>
          <w:t>2</w:t>
        </w:r>
        <w:r w:rsidRPr="003C074F">
          <w:rPr>
            <w:sz w:val="18"/>
            <w:szCs w:val="18"/>
          </w:rPr>
          <w:fldChar w:fldCharType="end"/>
        </w:r>
        <w:r>
          <w:rPr>
            <w:lang w:val="da-DK"/>
          </w:rPr>
          <w:t xml:space="preserve"> </w:t>
        </w:r>
      </w:p>
    </w:sdtContent>
  </w:sdt>
  <w:p w14:paraId="55742775" w14:textId="77777777" w:rsidR="00FD1F48" w:rsidRDefault="00FD1F4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8E4C5" w14:textId="77777777" w:rsidR="007913E8" w:rsidRDefault="007913E8" w:rsidP="003B1287">
      <w:pPr>
        <w:spacing w:after="0" w:line="240" w:lineRule="auto"/>
      </w:pPr>
      <w:r>
        <w:separator/>
      </w:r>
    </w:p>
  </w:footnote>
  <w:footnote w:type="continuationSeparator" w:id="0">
    <w:p w14:paraId="393F86F0" w14:textId="77777777" w:rsidR="007913E8" w:rsidRDefault="007913E8" w:rsidP="003B12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69DF" w14:textId="64565006" w:rsidR="003B1287" w:rsidRDefault="00C36824" w:rsidP="003B1287">
    <w:pPr>
      <w:pStyle w:val="Sidehoved"/>
      <w:jc w:val="right"/>
    </w:pPr>
    <w:r>
      <w:rPr>
        <w:noProof/>
        <w:lang w:val="da-DK" w:eastAsia="da-DK"/>
      </w:rPr>
      <w:drawing>
        <wp:inline distT="0" distB="0" distL="0" distR="0" wp14:anchorId="5E48D350" wp14:editId="2ADF9BCD">
          <wp:extent cx="1432800" cy="478555"/>
          <wp:effectExtent l="0" t="0" r="0" b="0"/>
          <wp:docPr id="5" name="Billede 5" descr="F:\boks\DH-LOGO 2019\Logopakke\LOGOPAKKE\DH\Jpg\Small\DH_CMYK_right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boks\DH-LOGO 2019\Logopakke\LOGOPAKKE\DH\Jpg\Small\DH_CMYK_right_blu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2800" cy="478555"/>
                  </a:xfrm>
                  <a:prstGeom prst="rect">
                    <a:avLst/>
                  </a:prstGeom>
                  <a:noFill/>
                  <a:ln>
                    <a:noFill/>
                  </a:ln>
                </pic:spPr>
              </pic:pic>
            </a:graphicData>
          </a:graphic>
        </wp:inline>
      </w:drawing>
    </w:r>
  </w:p>
  <w:p w14:paraId="5C267F81" w14:textId="1E6E3991" w:rsidR="003B1287" w:rsidRPr="00BF3B4F" w:rsidRDefault="003B1287" w:rsidP="00E80070">
    <w:pPr>
      <w:pStyle w:val="Sidehoved"/>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31215"/>
    <w:multiLevelType w:val="multilevel"/>
    <w:tmpl w:val="6A28E306"/>
    <w:lvl w:ilvl="0">
      <w:start w:val="9"/>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CA46AA"/>
    <w:multiLevelType w:val="multilevel"/>
    <w:tmpl w:val="13A4E254"/>
    <w:lvl w:ilvl="0">
      <w:start w:val="2"/>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F66DCC"/>
    <w:multiLevelType w:val="multilevel"/>
    <w:tmpl w:val="81C86EB8"/>
    <w:lvl w:ilvl="0">
      <w:start w:val="10"/>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820954"/>
    <w:multiLevelType w:val="multilevel"/>
    <w:tmpl w:val="7708E9AC"/>
    <w:lvl w:ilvl="0">
      <w:start w:val="1"/>
      <w:numFmt w:val="decimal"/>
      <w:lvlText w:val="%1."/>
      <w:lvlJc w:val="left"/>
      <w:pPr>
        <w:ind w:left="360" w:hanging="360"/>
      </w:pPr>
      <w:rPr>
        <w:rFonts w:hint="default"/>
      </w:rPr>
    </w:lvl>
    <w:lvl w:ilvl="1">
      <w:start w:val="2"/>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B1D5D78"/>
    <w:multiLevelType w:val="multilevel"/>
    <w:tmpl w:val="78E449DE"/>
    <w:lvl w:ilvl="0">
      <w:start w:val="2"/>
      <w:numFmt w:val="decimal"/>
      <w:lvlText w:val="%1."/>
      <w:lvlJc w:val="left"/>
      <w:pPr>
        <w:ind w:left="360" w:hanging="36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CDE2853"/>
    <w:multiLevelType w:val="multilevel"/>
    <w:tmpl w:val="D4FC6BD8"/>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0F50A90"/>
    <w:multiLevelType w:val="multilevel"/>
    <w:tmpl w:val="CA22FDA0"/>
    <w:lvl w:ilvl="0">
      <w:start w:val="1"/>
      <w:numFmt w:val="decimal"/>
      <w:lvlText w:val="%1."/>
      <w:lvlJc w:val="left"/>
      <w:pPr>
        <w:ind w:left="284" w:hanging="284"/>
      </w:pPr>
      <w:rPr>
        <w:rFonts w:hint="default"/>
      </w:rPr>
    </w:lvl>
    <w:lvl w:ilvl="1">
      <w:start w:val="1"/>
      <w:numFmt w:val="decimal"/>
      <w:lvlText w:val="%1.%2."/>
      <w:lvlJc w:val="left"/>
      <w:pPr>
        <w:ind w:left="0" w:firstLine="0"/>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B02156"/>
    <w:multiLevelType w:val="multilevel"/>
    <w:tmpl w:val="A634AF90"/>
    <w:lvl w:ilvl="0">
      <w:start w:val="2"/>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AF2311"/>
    <w:multiLevelType w:val="multilevel"/>
    <w:tmpl w:val="FFAAB1F4"/>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7576453"/>
    <w:multiLevelType w:val="multilevel"/>
    <w:tmpl w:val="040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1D5D77"/>
    <w:multiLevelType w:val="multilevel"/>
    <w:tmpl w:val="D9C4EDB8"/>
    <w:lvl w:ilvl="0">
      <w:start w:val="3"/>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F8E0543"/>
    <w:multiLevelType w:val="multilevel"/>
    <w:tmpl w:val="4D0E6E5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8A4AE3"/>
    <w:multiLevelType w:val="multilevel"/>
    <w:tmpl w:val="CDBAF95C"/>
    <w:lvl w:ilvl="0">
      <w:start w:val="4"/>
      <w:numFmt w:val="decimal"/>
      <w:lvlText w:val="%1."/>
      <w:lvlJc w:val="left"/>
      <w:pPr>
        <w:ind w:left="360" w:hanging="36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81116D2"/>
    <w:multiLevelType w:val="hybridMultilevel"/>
    <w:tmpl w:val="1646BFFA"/>
    <w:lvl w:ilvl="0" w:tplc="8E4CA58A">
      <w:start w:val="155"/>
      <w:numFmt w:val="bullet"/>
      <w:lvlText w:val=""/>
      <w:lvlJc w:val="left"/>
      <w:pPr>
        <w:ind w:left="284" w:hanging="284"/>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B138E8"/>
    <w:multiLevelType w:val="hybridMultilevel"/>
    <w:tmpl w:val="7B748488"/>
    <w:lvl w:ilvl="0" w:tplc="26E22940">
      <w:start w:val="1"/>
      <w:numFmt w:val="decimal"/>
      <w:lvlText w:val="%1."/>
      <w:lvlJc w:val="left"/>
      <w:pPr>
        <w:ind w:left="284" w:hanging="284"/>
      </w:pPr>
      <w:rPr>
        <w:rFonts w:asciiTheme="majorHAnsi" w:hAnsiTheme="majorHAnsi" w:hint="default"/>
        <w:b/>
        <w:i w:val="0"/>
        <w:iCs/>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A94FAE"/>
    <w:multiLevelType w:val="multilevel"/>
    <w:tmpl w:val="42447728"/>
    <w:lvl w:ilvl="0">
      <w:start w:val="1"/>
      <w:numFmt w:val="decimal"/>
      <w:lvlText w:val="%1."/>
      <w:lvlJc w:val="left"/>
      <w:pPr>
        <w:ind w:left="360" w:hanging="360"/>
      </w:pPr>
      <w:rPr>
        <w:rFonts w:hint="default"/>
      </w:rPr>
    </w:lvl>
    <w:lvl w:ilvl="1">
      <w:start w:val="1"/>
      <w:numFmt w:val="decimal"/>
      <w:lvlText w:val="%1.%2."/>
      <w:lvlJc w:val="left"/>
      <w:pPr>
        <w:ind w:left="284" w:hanging="28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B1A45D0"/>
    <w:multiLevelType w:val="hybridMultilevel"/>
    <w:tmpl w:val="6FE071E8"/>
    <w:lvl w:ilvl="0" w:tplc="21448DD4">
      <w:start w:val="1"/>
      <w:numFmt w:val="decimal"/>
      <w:lvlText w:val="%1."/>
      <w:lvlJc w:val="left"/>
      <w:pPr>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9F2755"/>
    <w:multiLevelType w:val="multilevel"/>
    <w:tmpl w:val="91AE5322"/>
    <w:lvl w:ilvl="0">
      <w:start w:val="4"/>
      <w:numFmt w:val="decimal"/>
      <w:lvlText w:val="%1."/>
      <w:lvlJc w:val="left"/>
      <w:pPr>
        <w:ind w:left="360" w:hanging="36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3DB1AE5"/>
    <w:multiLevelType w:val="hybridMultilevel"/>
    <w:tmpl w:val="E9AE4B18"/>
    <w:lvl w:ilvl="0" w:tplc="2BF483A0">
      <w:numFmt w:val="bullet"/>
      <w:lvlText w:val="■"/>
      <w:lvlJc w:val="left"/>
      <w:pPr>
        <w:ind w:left="2049" w:hanging="220"/>
      </w:pPr>
      <w:rPr>
        <w:rFonts w:ascii="Arial" w:eastAsia="Arial" w:hAnsi="Arial" w:cs="Arial" w:hint="default"/>
        <w:color w:val="131D41"/>
        <w:w w:val="126"/>
        <w:sz w:val="16"/>
        <w:szCs w:val="16"/>
      </w:rPr>
    </w:lvl>
    <w:lvl w:ilvl="1" w:tplc="292A9496">
      <w:numFmt w:val="bullet"/>
      <w:lvlText w:val="•"/>
      <w:lvlJc w:val="left"/>
      <w:pPr>
        <w:ind w:left="2412" w:hanging="220"/>
      </w:pPr>
      <w:rPr>
        <w:rFonts w:hint="default"/>
      </w:rPr>
    </w:lvl>
    <w:lvl w:ilvl="2" w:tplc="ADCAC68C">
      <w:numFmt w:val="bullet"/>
      <w:lvlText w:val="•"/>
      <w:lvlJc w:val="left"/>
      <w:pPr>
        <w:ind w:left="2784" w:hanging="220"/>
      </w:pPr>
      <w:rPr>
        <w:rFonts w:hint="default"/>
      </w:rPr>
    </w:lvl>
    <w:lvl w:ilvl="3" w:tplc="6E60D588">
      <w:numFmt w:val="bullet"/>
      <w:lvlText w:val="•"/>
      <w:lvlJc w:val="left"/>
      <w:pPr>
        <w:ind w:left="3156" w:hanging="220"/>
      </w:pPr>
      <w:rPr>
        <w:rFonts w:hint="default"/>
      </w:rPr>
    </w:lvl>
    <w:lvl w:ilvl="4" w:tplc="47C6E5DE">
      <w:numFmt w:val="bullet"/>
      <w:lvlText w:val="•"/>
      <w:lvlJc w:val="left"/>
      <w:pPr>
        <w:ind w:left="3528" w:hanging="220"/>
      </w:pPr>
      <w:rPr>
        <w:rFonts w:hint="default"/>
      </w:rPr>
    </w:lvl>
    <w:lvl w:ilvl="5" w:tplc="3C7003B8">
      <w:numFmt w:val="bullet"/>
      <w:lvlText w:val="•"/>
      <w:lvlJc w:val="left"/>
      <w:pPr>
        <w:ind w:left="3900" w:hanging="220"/>
      </w:pPr>
      <w:rPr>
        <w:rFonts w:hint="default"/>
      </w:rPr>
    </w:lvl>
    <w:lvl w:ilvl="6" w:tplc="082E4650">
      <w:numFmt w:val="bullet"/>
      <w:lvlText w:val="•"/>
      <w:lvlJc w:val="left"/>
      <w:pPr>
        <w:ind w:left="4272" w:hanging="220"/>
      </w:pPr>
      <w:rPr>
        <w:rFonts w:hint="default"/>
      </w:rPr>
    </w:lvl>
    <w:lvl w:ilvl="7" w:tplc="BB842762">
      <w:numFmt w:val="bullet"/>
      <w:lvlText w:val="•"/>
      <w:lvlJc w:val="left"/>
      <w:pPr>
        <w:ind w:left="4644" w:hanging="220"/>
      </w:pPr>
      <w:rPr>
        <w:rFonts w:hint="default"/>
      </w:rPr>
    </w:lvl>
    <w:lvl w:ilvl="8" w:tplc="43441E3C">
      <w:numFmt w:val="bullet"/>
      <w:lvlText w:val="•"/>
      <w:lvlJc w:val="left"/>
      <w:pPr>
        <w:ind w:left="5016" w:hanging="220"/>
      </w:pPr>
      <w:rPr>
        <w:rFonts w:hint="default"/>
      </w:rPr>
    </w:lvl>
  </w:abstractNum>
  <w:abstractNum w:abstractNumId="19" w15:restartNumberingAfterBreak="0">
    <w:nsid w:val="652F05B1"/>
    <w:multiLevelType w:val="multilevel"/>
    <w:tmpl w:val="91AE5322"/>
    <w:lvl w:ilvl="0">
      <w:start w:val="4"/>
      <w:numFmt w:val="decimal"/>
      <w:lvlText w:val="%1."/>
      <w:lvlJc w:val="left"/>
      <w:pPr>
        <w:ind w:left="360" w:hanging="36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6812795"/>
    <w:multiLevelType w:val="multilevel"/>
    <w:tmpl w:val="C71E42AC"/>
    <w:lvl w:ilvl="0">
      <w:start w:val="3"/>
      <w:numFmt w:val="decimal"/>
      <w:lvlText w:val="%1."/>
      <w:lvlJc w:val="left"/>
      <w:pPr>
        <w:ind w:left="360" w:hanging="360"/>
      </w:pPr>
      <w:rPr>
        <w:rFonts w:hint="default"/>
      </w:rPr>
    </w:lvl>
    <w:lvl w:ilvl="1">
      <w:start w:val="3"/>
      <w:numFmt w:val="decimal"/>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6D52AE6"/>
    <w:multiLevelType w:val="hybridMultilevel"/>
    <w:tmpl w:val="07441B5E"/>
    <w:lvl w:ilvl="0" w:tplc="61D81324">
      <w:numFmt w:val="bullet"/>
      <w:lvlText w:val="•"/>
      <w:lvlJc w:val="left"/>
      <w:pPr>
        <w:ind w:left="422" w:hanging="220"/>
      </w:pPr>
      <w:rPr>
        <w:rFonts w:ascii="Arial" w:eastAsia="Arial" w:hAnsi="Arial" w:cs="Arial" w:hint="default"/>
        <w:color w:val="131D41"/>
        <w:w w:val="136"/>
        <w:sz w:val="18"/>
        <w:szCs w:val="18"/>
      </w:rPr>
    </w:lvl>
    <w:lvl w:ilvl="1" w:tplc="98BE1CF2">
      <w:numFmt w:val="bullet"/>
      <w:lvlText w:val="•"/>
      <w:lvlJc w:val="left"/>
      <w:pPr>
        <w:ind w:left="1580" w:hanging="220"/>
      </w:pPr>
      <w:rPr>
        <w:rFonts w:ascii="Lucida Sans" w:eastAsia="Lucida Sans" w:hAnsi="Lucida Sans" w:cs="Lucida Sans" w:hint="default"/>
        <w:color w:val="131D41"/>
        <w:w w:val="78"/>
        <w:sz w:val="18"/>
        <w:szCs w:val="18"/>
      </w:rPr>
    </w:lvl>
    <w:lvl w:ilvl="2" w:tplc="DDD4BEE6">
      <w:numFmt w:val="bullet"/>
      <w:lvlText w:val="•"/>
      <w:lvlJc w:val="left"/>
      <w:pPr>
        <w:ind w:left="1399" w:hanging="220"/>
      </w:pPr>
      <w:rPr>
        <w:rFonts w:hint="default"/>
      </w:rPr>
    </w:lvl>
    <w:lvl w:ilvl="3" w:tplc="074C40A0">
      <w:numFmt w:val="bullet"/>
      <w:lvlText w:val="•"/>
      <w:lvlJc w:val="left"/>
      <w:pPr>
        <w:ind w:left="1219" w:hanging="220"/>
      </w:pPr>
      <w:rPr>
        <w:rFonts w:hint="default"/>
      </w:rPr>
    </w:lvl>
    <w:lvl w:ilvl="4" w:tplc="BB540D7A">
      <w:numFmt w:val="bullet"/>
      <w:lvlText w:val="•"/>
      <w:lvlJc w:val="left"/>
      <w:pPr>
        <w:ind w:left="1039" w:hanging="220"/>
      </w:pPr>
      <w:rPr>
        <w:rFonts w:hint="default"/>
      </w:rPr>
    </w:lvl>
    <w:lvl w:ilvl="5" w:tplc="8650197E">
      <w:numFmt w:val="bullet"/>
      <w:lvlText w:val="•"/>
      <w:lvlJc w:val="left"/>
      <w:pPr>
        <w:ind w:left="858" w:hanging="220"/>
      </w:pPr>
      <w:rPr>
        <w:rFonts w:hint="default"/>
      </w:rPr>
    </w:lvl>
    <w:lvl w:ilvl="6" w:tplc="3FACFD66">
      <w:numFmt w:val="bullet"/>
      <w:lvlText w:val="•"/>
      <w:lvlJc w:val="left"/>
      <w:pPr>
        <w:ind w:left="678" w:hanging="220"/>
      </w:pPr>
      <w:rPr>
        <w:rFonts w:hint="default"/>
      </w:rPr>
    </w:lvl>
    <w:lvl w:ilvl="7" w:tplc="FD8C7840">
      <w:numFmt w:val="bullet"/>
      <w:lvlText w:val="•"/>
      <w:lvlJc w:val="left"/>
      <w:pPr>
        <w:ind w:left="498" w:hanging="220"/>
      </w:pPr>
      <w:rPr>
        <w:rFonts w:hint="default"/>
      </w:rPr>
    </w:lvl>
    <w:lvl w:ilvl="8" w:tplc="8C725CEC">
      <w:numFmt w:val="bullet"/>
      <w:lvlText w:val="•"/>
      <w:lvlJc w:val="left"/>
      <w:pPr>
        <w:ind w:left="318" w:hanging="220"/>
      </w:pPr>
      <w:rPr>
        <w:rFonts w:hint="default"/>
      </w:rPr>
    </w:lvl>
  </w:abstractNum>
  <w:num w:numId="1">
    <w:abstractNumId w:val="14"/>
  </w:num>
  <w:num w:numId="2">
    <w:abstractNumId w:val="13"/>
  </w:num>
  <w:num w:numId="3">
    <w:abstractNumId w:val="16"/>
  </w:num>
  <w:num w:numId="4">
    <w:abstractNumId w:val="6"/>
  </w:num>
  <w:num w:numId="5">
    <w:abstractNumId w:val="9"/>
  </w:num>
  <w:num w:numId="6">
    <w:abstractNumId w:val="11"/>
  </w:num>
  <w:num w:numId="7">
    <w:abstractNumId w:val="18"/>
  </w:num>
  <w:num w:numId="8">
    <w:abstractNumId w:val="15"/>
  </w:num>
  <w:num w:numId="9">
    <w:abstractNumId w:val="10"/>
  </w:num>
  <w:num w:numId="10">
    <w:abstractNumId w:val="7"/>
  </w:num>
  <w:num w:numId="11">
    <w:abstractNumId w:val="0"/>
  </w:num>
  <w:num w:numId="12">
    <w:abstractNumId w:val="2"/>
  </w:num>
  <w:num w:numId="13">
    <w:abstractNumId w:val="5"/>
  </w:num>
  <w:num w:numId="14">
    <w:abstractNumId w:val="4"/>
  </w:num>
  <w:num w:numId="15">
    <w:abstractNumId w:val="17"/>
  </w:num>
  <w:num w:numId="16">
    <w:abstractNumId w:val="19"/>
  </w:num>
  <w:num w:numId="17">
    <w:abstractNumId w:val="12"/>
  </w:num>
  <w:num w:numId="18">
    <w:abstractNumId w:val="20"/>
  </w:num>
  <w:num w:numId="19">
    <w:abstractNumId w:val="1"/>
  </w:num>
  <w:num w:numId="20">
    <w:abstractNumId w:val="8"/>
  </w:num>
  <w:num w:numId="21">
    <w:abstractNumId w:val="3"/>
  </w:num>
  <w:num w:numId="22">
    <w:abstractNumId w:val="21"/>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287"/>
    <w:rsid w:val="000138AB"/>
    <w:rsid w:val="000405B4"/>
    <w:rsid w:val="00050204"/>
    <w:rsid w:val="00062F12"/>
    <w:rsid w:val="00067700"/>
    <w:rsid w:val="0008080C"/>
    <w:rsid w:val="00082DE1"/>
    <w:rsid w:val="000B301E"/>
    <w:rsid w:val="000B4A6A"/>
    <w:rsid w:val="000D6858"/>
    <w:rsid w:val="000E28FA"/>
    <w:rsid w:val="00105808"/>
    <w:rsid w:val="00106781"/>
    <w:rsid w:val="001277D0"/>
    <w:rsid w:val="0015223D"/>
    <w:rsid w:val="001634F3"/>
    <w:rsid w:val="0016786B"/>
    <w:rsid w:val="001C1D2C"/>
    <w:rsid w:val="001C4599"/>
    <w:rsid w:val="001C4919"/>
    <w:rsid w:val="001E44DE"/>
    <w:rsid w:val="001E766A"/>
    <w:rsid w:val="002126F7"/>
    <w:rsid w:val="00212776"/>
    <w:rsid w:val="002177CC"/>
    <w:rsid w:val="00224498"/>
    <w:rsid w:val="002309CB"/>
    <w:rsid w:val="002331FA"/>
    <w:rsid w:val="002452EC"/>
    <w:rsid w:val="002475D1"/>
    <w:rsid w:val="00250EEA"/>
    <w:rsid w:val="002600A7"/>
    <w:rsid w:val="00280F6B"/>
    <w:rsid w:val="002C5D3D"/>
    <w:rsid w:val="002D7E37"/>
    <w:rsid w:val="00302F6A"/>
    <w:rsid w:val="00312C83"/>
    <w:rsid w:val="00317E0C"/>
    <w:rsid w:val="00327999"/>
    <w:rsid w:val="003366AE"/>
    <w:rsid w:val="003803D5"/>
    <w:rsid w:val="003820BD"/>
    <w:rsid w:val="0039250F"/>
    <w:rsid w:val="003A367B"/>
    <w:rsid w:val="003A429A"/>
    <w:rsid w:val="003B1287"/>
    <w:rsid w:val="003B2CF9"/>
    <w:rsid w:val="003B60CD"/>
    <w:rsid w:val="00410091"/>
    <w:rsid w:val="00436076"/>
    <w:rsid w:val="00463749"/>
    <w:rsid w:val="00464358"/>
    <w:rsid w:val="00471384"/>
    <w:rsid w:val="00475534"/>
    <w:rsid w:val="004A1B7C"/>
    <w:rsid w:val="004B48E1"/>
    <w:rsid w:val="004F7829"/>
    <w:rsid w:val="00517FC3"/>
    <w:rsid w:val="005517B9"/>
    <w:rsid w:val="00571D2E"/>
    <w:rsid w:val="005760C9"/>
    <w:rsid w:val="00577868"/>
    <w:rsid w:val="005A3149"/>
    <w:rsid w:val="005C598B"/>
    <w:rsid w:val="005C5F54"/>
    <w:rsid w:val="005D2B22"/>
    <w:rsid w:val="005D5C6B"/>
    <w:rsid w:val="00613076"/>
    <w:rsid w:val="00637477"/>
    <w:rsid w:val="00640886"/>
    <w:rsid w:val="0065778D"/>
    <w:rsid w:val="00673D08"/>
    <w:rsid w:val="00683D1B"/>
    <w:rsid w:val="00690068"/>
    <w:rsid w:val="0069799E"/>
    <w:rsid w:val="006D56AB"/>
    <w:rsid w:val="006E2E76"/>
    <w:rsid w:val="00723C8C"/>
    <w:rsid w:val="007248F0"/>
    <w:rsid w:val="00733491"/>
    <w:rsid w:val="00781219"/>
    <w:rsid w:val="007913E8"/>
    <w:rsid w:val="00792367"/>
    <w:rsid w:val="0079575A"/>
    <w:rsid w:val="007A5C80"/>
    <w:rsid w:val="007D568E"/>
    <w:rsid w:val="007E2495"/>
    <w:rsid w:val="008047C9"/>
    <w:rsid w:val="00814207"/>
    <w:rsid w:val="008418D2"/>
    <w:rsid w:val="0085078D"/>
    <w:rsid w:val="008B106D"/>
    <w:rsid w:val="008E6823"/>
    <w:rsid w:val="008E7902"/>
    <w:rsid w:val="008F61ED"/>
    <w:rsid w:val="009028AA"/>
    <w:rsid w:val="0091725F"/>
    <w:rsid w:val="00937A11"/>
    <w:rsid w:val="009712E6"/>
    <w:rsid w:val="009769EF"/>
    <w:rsid w:val="00992288"/>
    <w:rsid w:val="00992A1D"/>
    <w:rsid w:val="009B262B"/>
    <w:rsid w:val="009B777C"/>
    <w:rsid w:val="009C457B"/>
    <w:rsid w:val="00A03CD4"/>
    <w:rsid w:val="00A33B3D"/>
    <w:rsid w:val="00A34FA9"/>
    <w:rsid w:val="00A5735E"/>
    <w:rsid w:val="00AA174E"/>
    <w:rsid w:val="00AA1765"/>
    <w:rsid w:val="00AD623A"/>
    <w:rsid w:val="00AE07D5"/>
    <w:rsid w:val="00AF5D3A"/>
    <w:rsid w:val="00B03054"/>
    <w:rsid w:val="00B078FD"/>
    <w:rsid w:val="00B20AC9"/>
    <w:rsid w:val="00B2241F"/>
    <w:rsid w:val="00B25DB4"/>
    <w:rsid w:val="00B4499E"/>
    <w:rsid w:val="00B76D35"/>
    <w:rsid w:val="00BF3B4F"/>
    <w:rsid w:val="00C004BF"/>
    <w:rsid w:val="00C12314"/>
    <w:rsid w:val="00C30831"/>
    <w:rsid w:val="00C35521"/>
    <w:rsid w:val="00C36824"/>
    <w:rsid w:val="00C477BB"/>
    <w:rsid w:val="00CA00AB"/>
    <w:rsid w:val="00CC416C"/>
    <w:rsid w:val="00CD28A4"/>
    <w:rsid w:val="00D16CF5"/>
    <w:rsid w:val="00D1788A"/>
    <w:rsid w:val="00D22724"/>
    <w:rsid w:val="00D30DE6"/>
    <w:rsid w:val="00D32F91"/>
    <w:rsid w:val="00D4098D"/>
    <w:rsid w:val="00D73B33"/>
    <w:rsid w:val="00DA2B7B"/>
    <w:rsid w:val="00DA6510"/>
    <w:rsid w:val="00DB42D9"/>
    <w:rsid w:val="00DC4E5F"/>
    <w:rsid w:val="00DC7671"/>
    <w:rsid w:val="00DD1B7B"/>
    <w:rsid w:val="00E10CF6"/>
    <w:rsid w:val="00E32EB6"/>
    <w:rsid w:val="00E73264"/>
    <w:rsid w:val="00E80070"/>
    <w:rsid w:val="00E80847"/>
    <w:rsid w:val="00E87B4C"/>
    <w:rsid w:val="00E90D48"/>
    <w:rsid w:val="00E90D7D"/>
    <w:rsid w:val="00EC2DA2"/>
    <w:rsid w:val="00EC305C"/>
    <w:rsid w:val="00EC609C"/>
    <w:rsid w:val="00F05B7A"/>
    <w:rsid w:val="00F0642E"/>
    <w:rsid w:val="00F14E0B"/>
    <w:rsid w:val="00F1620A"/>
    <w:rsid w:val="00F24F07"/>
    <w:rsid w:val="00F616EA"/>
    <w:rsid w:val="00F73ECF"/>
    <w:rsid w:val="00FD1F48"/>
    <w:rsid w:val="00FE467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461E1B"/>
  <w15:docId w15:val="{24953D58-A6B5-41A6-9AA3-3189E4FC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3B128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B1287"/>
  </w:style>
  <w:style w:type="paragraph" w:styleId="Sidefod">
    <w:name w:val="footer"/>
    <w:basedOn w:val="Normal"/>
    <w:link w:val="SidefodTegn"/>
    <w:uiPriority w:val="99"/>
    <w:unhideWhenUsed/>
    <w:rsid w:val="003B128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B1287"/>
  </w:style>
  <w:style w:type="character" w:styleId="Pladsholdertekst">
    <w:name w:val="Placeholder Text"/>
    <w:basedOn w:val="Standardskrifttypeiafsnit"/>
    <w:uiPriority w:val="99"/>
    <w:semiHidden/>
    <w:rsid w:val="003B1287"/>
    <w:rPr>
      <w:color w:val="808080"/>
    </w:rPr>
  </w:style>
  <w:style w:type="table" w:styleId="Tabel-Gitter">
    <w:name w:val="Table Grid"/>
    <w:basedOn w:val="Tabel-Normal"/>
    <w:uiPriority w:val="39"/>
    <w:rsid w:val="003B1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rdskrifttypeiafsnit"/>
    <w:uiPriority w:val="99"/>
    <w:unhideWhenUsed/>
    <w:rsid w:val="000138AB"/>
    <w:rPr>
      <w:color w:val="0563C1" w:themeColor="hyperlink"/>
      <w:u w:val="single"/>
    </w:rPr>
  </w:style>
  <w:style w:type="paragraph" w:styleId="Listeafsnit">
    <w:name w:val="List Paragraph"/>
    <w:basedOn w:val="Normal"/>
    <w:uiPriority w:val="1"/>
    <w:qFormat/>
    <w:rsid w:val="00FD1F48"/>
    <w:pPr>
      <w:ind w:left="720"/>
      <w:contextualSpacing/>
    </w:pPr>
  </w:style>
  <w:style w:type="character" w:customStyle="1" w:styleId="shorttext">
    <w:name w:val="short_text"/>
    <w:basedOn w:val="Standardskrifttypeiafsnit"/>
    <w:rsid w:val="00302F6A"/>
  </w:style>
  <w:style w:type="character" w:customStyle="1" w:styleId="Ryk016cm">
    <w:name w:val="Ryk 0.16 cm"/>
    <w:basedOn w:val="Standardskrifttypeiafsnit"/>
    <w:rsid w:val="00067700"/>
  </w:style>
  <w:style w:type="character" w:styleId="Kommentarhenvisning">
    <w:name w:val="annotation reference"/>
    <w:basedOn w:val="Standardskrifttypeiafsnit"/>
    <w:uiPriority w:val="99"/>
    <w:semiHidden/>
    <w:unhideWhenUsed/>
    <w:rsid w:val="0008080C"/>
    <w:rPr>
      <w:sz w:val="16"/>
      <w:szCs w:val="16"/>
    </w:rPr>
  </w:style>
  <w:style w:type="paragraph" w:styleId="Kommentartekst">
    <w:name w:val="annotation text"/>
    <w:basedOn w:val="Normal"/>
    <w:link w:val="KommentartekstTegn"/>
    <w:uiPriority w:val="99"/>
    <w:semiHidden/>
    <w:unhideWhenUsed/>
    <w:rsid w:val="0008080C"/>
    <w:pPr>
      <w:widowControl w:val="0"/>
      <w:autoSpaceDE w:val="0"/>
      <w:autoSpaceDN w:val="0"/>
      <w:spacing w:after="0" w:line="240" w:lineRule="auto"/>
    </w:pPr>
    <w:rPr>
      <w:rFonts w:ascii="Arial" w:eastAsia="Arial" w:hAnsi="Arial" w:cs="Arial"/>
      <w:sz w:val="20"/>
      <w:szCs w:val="20"/>
      <w:lang w:val="en-US" w:eastAsia="en-US"/>
    </w:rPr>
  </w:style>
  <w:style w:type="character" w:customStyle="1" w:styleId="KommentartekstTegn">
    <w:name w:val="Kommentartekst Tegn"/>
    <w:basedOn w:val="Standardskrifttypeiafsnit"/>
    <w:link w:val="Kommentartekst"/>
    <w:uiPriority w:val="99"/>
    <w:semiHidden/>
    <w:rsid w:val="0008080C"/>
    <w:rPr>
      <w:rFonts w:ascii="Arial" w:eastAsia="Arial" w:hAnsi="Arial" w:cs="Arial"/>
      <w:sz w:val="20"/>
      <w:szCs w:val="20"/>
      <w:lang w:val="en-US" w:eastAsia="en-US"/>
    </w:rPr>
  </w:style>
  <w:style w:type="paragraph" w:styleId="Markeringsbobletekst">
    <w:name w:val="Balloon Text"/>
    <w:basedOn w:val="Normal"/>
    <w:link w:val="MarkeringsbobletekstTegn"/>
    <w:uiPriority w:val="99"/>
    <w:semiHidden/>
    <w:unhideWhenUsed/>
    <w:rsid w:val="0008080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08080C"/>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082DE1"/>
    <w:pPr>
      <w:widowControl/>
      <w:autoSpaceDE/>
      <w:autoSpaceDN/>
      <w:spacing w:after="160"/>
    </w:pPr>
    <w:rPr>
      <w:rFonts w:asciiTheme="minorHAnsi" w:eastAsiaTheme="minorEastAsia" w:hAnsiTheme="minorHAnsi" w:cstheme="minorBidi"/>
      <w:b/>
      <w:bCs/>
      <w:lang w:val="en-GB" w:eastAsia="ja-JP"/>
    </w:rPr>
  </w:style>
  <w:style w:type="character" w:customStyle="1" w:styleId="KommentaremneTegn">
    <w:name w:val="Kommentaremne Tegn"/>
    <w:basedOn w:val="KommentartekstTegn"/>
    <w:link w:val="Kommentaremne"/>
    <w:uiPriority w:val="99"/>
    <w:semiHidden/>
    <w:rsid w:val="00082DE1"/>
    <w:rPr>
      <w:rFonts w:ascii="Arial" w:eastAsia="Arial" w:hAnsi="Arial" w:cs="Arial"/>
      <w:b/>
      <w:bCs/>
      <w:sz w:val="20"/>
      <w:szCs w:val="20"/>
      <w:lang w:val="en-US" w:eastAsia="en-US"/>
    </w:rPr>
  </w:style>
  <w:style w:type="paragraph" w:customStyle="1" w:styleId="HUMDEV">
    <w:name w:val="HUMDEV"/>
    <w:basedOn w:val="Brdtekst"/>
    <w:rsid w:val="001277D0"/>
    <w:pPr>
      <w:spacing w:after="200" w:line="276" w:lineRule="auto"/>
      <w:jc w:val="both"/>
    </w:pPr>
    <w:rPr>
      <w:rFonts w:ascii="AGaramond-Bold" w:eastAsia="Calibri" w:hAnsi="AGaramond-Bold" w:cs="Calibri"/>
      <w:color w:val="000000"/>
      <w:sz w:val="24"/>
      <w:u w:color="000000"/>
      <w:lang w:val="en-US" w:eastAsia="da-DK"/>
    </w:rPr>
  </w:style>
  <w:style w:type="paragraph" w:styleId="Brdtekst">
    <w:name w:val="Body Text"/>
    <w:basedOn w:val="Normal"/>
    <w:link w:val="BrdtekstTegn"/>
    <w:uiPriority w:val="99"/>
    <w:semiHidden/>
    <w:unhideWhenUsed/>
    <w:rsid w:val="001277D0"/>
    <w:pPr>
      <w:spacing w:after="120"/>
    </w:pPr>
  </w:style>
  <w:style w:type="character" w:customStyle="1" w:styleId="BrdtekstTegn">
    <w:name w:val="Brødtekst Tegn"/>
    <w:basedOn w:val="Standardskrifttypeiafsnit"/>
    <w:link w:val="Brdtekst"/>
    <w:uiPriority w:val="99"/>
    <w:semiHidden/>
    <w:rsid w:val="001277D0"/>
  </w:style>
  <w:style w:type="paragraph" w:styleId="Titel">
    <w:name w:val="Title"/>
    <w:basedOn w:val="Normal"/>
    <w:next w:val="Normal"/>
    <w:link w:val="TitelTegn"/>
    <w:uiPriority w:val="10"/>
    <w:qFormat/>
    <w:rsid w:val="00B20A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B20AC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50294">
      <w:bodyDiv w:val="1"/>
      <w:marLeft w:val="0"/>
      <w:marRight w:val="0"/>
      <w:marTop w:val="0"/>
      <w:marBottom w:val="0"/>
      <w:divBdr>
        <w:top w:val="none" w:sz="0" w:space="0" w:color="auto"/>
        <w:left w:val="none" w:sz="0" w:space="0" w:color="auto"/>
        <w:bottom w:val="none" w:sz="0" w:space="0" w:color="auto"/>
        <w:right w:val="none" w:sz="0" w:space="0" w:color="auto"/>
      </w:divBdr>
    </w:div>
    <w:div w:id="627011243">
      <w:bodyDiv w:val="1"/>
      <w:marLeft w:val="0"/>
      <w:marRight w:val="0"/>
      <w:marTop w:val="0"/>
      <w:marBottom w:val="0"/>
      <w:divBdr>
        <w:top w:val="none" w:sz="0" w:space="0" w:color="auto"/>
        <w:left w:val="none" w:sz="0" w:space="0" w:color="auto"/>
        <w:bottom w:val="none" w:sz="0" w:space="0" w:color="auto"/>
        <w:right w:val="none" w:sz="0" w:space="0" w:color="auto"/>
      </w:divBdr>
    </w:div>
    <w:div w:id="838077132">
      <w:bodyDiv w:val="1"/>
      <w:marLeft w:val="0"/>
      <w:marRight w:val="0"/>
      <w:marTop w:val="0"/>
      <w:marBottom w:val="0"/>
      <w:divBdr>
        <w:top w:val="none" w:sz="0" w:space="0" w:color="auto"/>
        <w:left w:val="none" w:sz="0" w:space="0" w:color="auto"/>
        <w:bottom w:val="none" w:sz="0" w:space="0" w:color="auto"/>
        <w:right w:val="none" w:sz="0" w:space="0" w:color="auto"/>
      </w:divBdr>
    </w:div>
    <w:div w:id="1069813852">
      <w:bodyDiv w:val="1"/>
      <w:marLeft w:val="0"/>
      <w:marRight w:val="0"/>
      <w:marTop w:val="0"/>
      <w:marBottom w:val="0"/>
      <w:divBdr>
        <w:top w:val="none" w:sz="0" w:space="0" w:color="auto"/>
        <w:left w:val="none" w:sz="0" w:space="0" w:color="auto"/>
        <w:bottom w:val="none" w:sz="0" w:space="0" w:color="auto"/>
        <w:right w:val="none" w:sz="0" w:space="0" w:color="auto"/>
      </w:divBdr>
    </w:div>
    <w:div w:id="1537893726">
      <w:bodyDiv w:val="1"/>
      <w:marLeft w:val="0"/>
      <w:marRight w:val="0"/>
      <w:marTop w:val="0"/>
      <w:marBottom w:val="0"/>
      <w:divBdr>
        <w:top w:val="none" w:sz="0" w:space="0" w:color="auto"/>
        <w:left w:val="none" w:sz="0" w:space="0" w:color="auto"/>
        <w:bottom w:val="none" w:sz="0" w:space="0" w:color="auto"/>
        <w:right w:val="none" w:sz="0" w:space="0" w:color="auto"/>
      </w:divBdr>
    </w:div>
    <w:div w:id="2000499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aramond-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8D7"/>
    <w:rsid w:val="0003517C"/>
    <w:rsid w:val="000B260F"/>
    <w:rsid w:val="000B51CE"/>
    <w:rsid w:val="001F5CD3"/>
    <w:rsid w:val="00217486"/>
    <w:rsid w:val="0028040A"/>
    <w:rsid w:val="002B3C51"/>
    <w:rsid w:val="00336590"/>
    <w:rsid w:val="0035011B"/>
    <w:rsid w:val="00494C7E"/>
    <w:rsid w:val="005453C5"/>
    <w:rsid w:val="0055250C"/>
    <w:rsid w:val="00623939"/>
    <w:rsid w:val="00647C46"/>
    <w:rsid w:val="006932A3"/>
    <w:rsid w:val="00694F47"/>
    <w:rsid w:val="006A3336"/>
    <w:rsid w:val="007130DD"/>
    <w:rsid w:val="007A6156"/>
    <w:rsid w:val="0080381E"/>
    <w:rsid w:val="00824047"/>
    <w:rsid w:val="0087592D"/>
    <w:rsid w:val="00890299"/>
    <w:rsid w:val="008B21D5"/>
    <w:rsid w:val="00A96548"/>
    <w:rsid w:val="00B0773B"/>
    <w:rsid w:val="00C169E4"/>
    <w:rsid w:val="00C34EA1"/>
    <w:rsid w:val="00C64D3C"/>
    <w:rsid w:val="00D81A5B"/>
    <w:rsid w:val="00DA57B8"/>
    <w:rsid w:val="00DC2FD7"/>
    <w:rsid w:val="00DD2BA2"/>
    <w:rsid w:val="00DE0A88"/>
    <w:rsid w:val="00EC68D7"/>
    <w:rsid w:val="00F638E1"/>
    <w:rsid w:val="00F82A1B"/>
    <w:rsid w:val="00F93E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6932A3"/>
    <w:rPr>
      <w:color w:val="808080"/>
    </w:rPr>
  </w:style>
  <w:style w:type="paragraph" w:customStyle="1" w:styleId="609815C36F574A6DB661E2F551CCE170">
    <w:name w:val="609815C36F574A6DB661E2F551CCE170"/>
    <w:rsid w:val="00EC68D7"/>
  </w:style>
  <w:style w:type="paragraph" w:customStyle="1" w:styleId="28C9F5314E544E1297193E919E127AC6">
    <w:name w:val="28C9F5314E544E1297193E919E127AC6"/>
    <w:rsid w:val="00EC68D7"/>
  </w:style>
  <w:style w:type="paragraph" w:customStyle="1" w:styleId="28C9F5314E544E1297193E919E127AC61">
    <w:name w:val="28C9F5314E544E1297193E919E127AC61"/>
    <w:rsid w:val="00EC68D7"/>
    <w:pPr>
      <w:tabs>
        <w:tab w:val="center" w:pos="4819"/>
        <w:tab w:val="right" w:pos="9638"/>
      </w:tabs>
      <w:spacing w:after="0" w:line="240" w:lineRule="auto"/>
    </w:pPr>
  </w:style>
  <w:style w:type="paragraph" w:customStyle="1" w:styleId="A2FE392829C3411EBDA8CC67C64CBEE5">
    <w:name w:val="A2FE392829C3411EBDA8CC67C64CBEE5"/>
    <w:rsid w:val="00EC68D7"/>
  </w:style>
  <w:style w:type="paragraph" w:customStyle="1" w:styleId="28C9F5314E544E1297193E919E127AC62">
    <w:name w:val="28C9F5314E544E1297193E919E127AC62"/>
    <w:rsid w:val="00EC68D7"/>
    <w:pPr>
      <w:tabs>
        <w:tab w:val="center" w:pos="4819"/>
        <w:tab w:val="right" w:pos="9638"/>
      </w:tabs>
      <w:spacing w:after="0" w:line="240" w:lineRule="auto"/>
    </w:pPr>
  </w:style>
  <w:style w:type="paragraph" w:customStyle="1" w:styleId="FF7EB1EDA18D4453B3380ACD798F9325">
    <w:name w:val="FF7EB1EDA18D4453B3380ACD798F9325"/>
    <w:rsid w:val="00EC68D7"/>
  </w:style>
  <w:style w:type="paragraph" w:customStyle="1" w:styleId="8CBAE26E5EC84B8F8DCAEA22E39299AD">
    <w:name w:val="8CBAE26E5EC84B8F8DCAEA22E39299AD"/>
    <w:rsid w:val="00EC68D7"/>
  </w:style>
  <w:style w:type="paragraph" w:customStyle="1" w:styleId="A8E375A4D4AC497DAD54767A91CC4036">
    <w:name w:val="A8E375A4D4AC497DAD54767A91CC4036"/>
    <w:rsid w:val="00EC68D7"/>
  </w:style>
  <w:style w:type="paragraph" w:customStyle="1" w:styleId="AE4979A893B34BEF8154599B60D3575A">
    <w:name w:val="AE4979A893B34BEF8154599B60D3575A"/>
    <w:rsid w:val="00EC68D7"/>
  </w:style>
  <w:style w:type="paragraph" w:customStyle="1" w:styleId="7F55DDFDE6034248B1E313FADC5DCAF2">
    <w:name w:val="7F55DDFDE6034248B1E313FADC5DCAF2"/>
  </w:style>
  <w:style w:type="paragraph" w:customStyle="1" w:styleId="B4EDE815DBE944608BF548150582D2C4">
    <w:name w:val="B4EDE815DBE944608BF548150582D2C4"/>
  </w:style>
  <w:style w:type="paragraph" w:customStyle="1" w:styleId="7F55DDFDE6034248B1E313FADC5DCAF21">
    <w:name w:val="7F55DDFDE6034248B1E313FADC5DCAF21"/>
  </w:style>
  <w:style w:type="paragraph" w:customStyle="1" w:styleId="28C9F5314E544E1297193E919E127AC63">
    <w:name w:val="28C9F5314E544E1297193E919E127AC63"/>
    <w:pPr>
      <w:tabs>
        <w:tab w:val="center" w:pos="4819"/>
        <w:tab w:val="right" w:pos="9638"/>
      </w:tabs>
      <w:spacing w:after="0" w:line="240" w:lineRule="auto"/>
    </w:pPr>
  </w:style>
  <w:style w:type="paragraph" w:customStyle="1" w:styleId="DA4479BD00D54BEF8CFF9389C12FC869">
    <w:name w:val="DA4479BD00D54BEF8CFF9389C12FC869"/>
  </w:style>
  <w:style w:type="paragraph" w:customStyle="1" w:styleId="8CBAE26E5EC84B8F8DCAEA22E39299AD1">
    <w:name w:val="8CBAE26E5EC84B8F8DCAEA22E39299AD1"/>
  </w:style>
  <w:style w:type="paragraph" w:customStyle="1" w:styleId="7F55DDFDE6034248B1E313FADC5DCAF22">
    <w:name w:val="7F55DDFDE6034248B1E313FADC5DCAF22"/>
  </w:style>
  <w:style w:type="paragraph" w:customStyle="1" w:styleId="28C9F5314E544E1297193E919E127AC64">
    <w:name w:val="28C9F5314E544E1297193E919E127AC64"/>
    <w:pPr>
      <w:tabs>
        <w:tab w:val="center" w:pos="4819"/>
        <w:tab w:val="right" w:pos="9638"/>
      </w:tabs>
      <w:spacing w:after="0" w:line="240" w:lineRule="auto"/>
    </w:pPr>
  </w:style>
  <w:style w:type="paragraph" w:customStyle="1" w:styleId="8CBAE26E5EC84B8F8DCAEA22E39299AD2">
    <w:name w:val="8CBAE26E5EC84B8F8DCAEA22E39299AD2"/>
  </w:style>
  <w:style w:type="paragraph" w:customStyle="1" w:styleId="7F55DDFDE6034248B1E313FADC5DCAF23">
    <w:name w:val="7F55DDFDE6034248B1E313FADC5DCAF23"/>
  </w:style>
  <w:style w:type="paragraph" w:customStyle="1" w:styleId="ACC1216B9A974D97AED2A620F167BE92">
    <w:name w:val="ACC1216B9A974D97AED2A620F167BE92"/>
  </w:style>
  <w:style w:type="paragraph" w:customStyle="1" w:styleId="28C9F5314E544E1297193E919E127AC65">
    <w:name w:val="28C9F5314E544E1297193E919E127AC65"/>
    <w:pPr>
      <w:tabs>
        <w:tab w:val="center" w:pos="4819"/>
        <w:tab w:val="right" w:pos="9638"/>
      </w:tabs>
      <w:spacing w:after="0" w:line="240" w:lineRule="auto"/>
    </w:pPr>
  </w:style>
  <w:style w:type="paragraph" w:customStyle="1" w:styleId="A851755968CE471A8B5B7BCE55B1C4AF">
    <w:name w:val="A851755968CE471A8B5B7BCE55B1C4AF"/>
  </w:style>
  <w:style w:type="paragraph" w:customStyle="1" w:styleId="8CBAE26E5EC84B8F8DCAEA22E39299AD3">
    <w:name w:val="8CBAE26E5EC84B8F8DCAEA22E39299AD3"/>
  </w:style>
  <w:style w:type="paragraph" w:customStyle="1" w:styleId="7F55DDFDE6034248B1E313FADC5DCAF24">
    <w:name w:val="7F55DDFDE6034248B1E313FADC5DCAF24"/>
  </w:style>
  <w:style w:type="paragraph" w:customStyle="1" w:styleId="ACC1216B9A974D97AED2A620F167BE921">
    <w:name w:val="ACC1216B9A974D97AED2A620F167BE921"/>
  </w:style>
  <w:style w:type="paragraph" w:customStyle="1" w:styleId="A851755968CE471A8B5B7BCE55B1C4AF1">
    <w:name w:val="A851755968CE471A8B5B7BCE55B1C4AF1"/>
  </w:style>
  <w:style w:type="paragraph" w:customStyle="1" w:styleId="28C9F5314E544E1297193E919E127AC66">
    <w:name w:val="28C9F5314E544E1297193E919E127AC66"/>
    <w:pPr>
      <w:tabs>
        <w:tab w:val="center" w:pos="4819"/>
        <w:tab w:val="right" w:pos="9638"/>
      </w:tabs>
      <w:spacing w:after="0" w:line="240" w:lineRule="auto"/>
    </w:pPr>
  </w:style>
  <w:style w:type="paragraph" w:customStyle="1" w:styleId="8D2B6AF8EAEE440982B09F4D22A2697E">
    <w:name w:val="8D2B6AF8EAEE440982B09F4D22A2697E"/>
  </w:style>
  <w:style w:type="paragraph" w:customStyle="1" w:styleId="8CBAE26E5EC84B8F8DCAEA22E39299AD4">
    <w:name w:val="8CBAE26E5EC84B8F8DCAEA22E39299AD4"/>
  </w:style>
  <w:style w:type="paragraph" w:customStyle="1" w:styleId="7F55DDFDE6034248B1E313FADC5DCAF25">
    <w:name w:val="7F55DDFDE6034248B1E313FADC5DCAF25"/>
  </w:style>
  <w:style w:type="paragraph" w:customStyle="1" w:styleId="ACC1216B9A974D97AED2A620F167BE922">
    <w:name w:val="ACC1216B9A974D97AED2A620F167BE922"/>
  </w:style>
  <w:style w:type="paragraph" w:customStyle="1" w:styleId="A851755968CE471A8B5B7BCE55B1C4AF2">
    <w:name w:val="A851755968CE471A8B5B7BCE55B1C4AF2"/>
  </w:style>
  <w:style w:type="paragraph" w:customStyle="1" w:styleId="8D2B6AF8EAEE440982B09F4D22A2697E1">
    <w:name w:val="8D2B6AF8EAEE440982B09F4D22A2697E1"/>
  </w:style>
  <w:style w:type="paragraph" w:customStyle="1" w:styleId="28C9F5314E544E1297193E919E127AC67">
    <w:name w:val="28C9F5314E544E1297193E919E127AC67"/>
    <w:pPr>
      <w:tabs>
        <w:tab w:val="center" w:pos="4819"/>
        <w:tab w:val="right" w:pos="9638"/>
      </w:tabs>
      <w:spacing w:after="0" w:line="240" w:lineRule="auto"/>
    </w:pPr>
  </w:style>
  <w:style w:type="paragraph" w:customStyle="1" w:styleId="8CBAE26E5EC84B8F8DCAEA22E39299AD5">
    <w:name w:val="8CBAE26E5EC84B8F8DCAEA22E39299AD5"/>
  </w:style>
  <w:style w:type="paragraph" w:customStyle="1" w:styleId="7F55DDFDE6034248B1E313FADC5DCAF26">
    <w:name w:val="7F55DDFDE6034248B1E313FADC5DCAF26"/>
  </w:style>
  <w:style w:type="paragraph" w:customStyle="1" w:styleId="ACC1216B9A974D97AED2A620F167BE923">
    <w:name w:val="ACC1216B9A974D97AED2A620F167BE923"/>
  </w:style>
  <w:style w:type="paragraph" w:customStyle="1" w:styleId="A851755968CE471A8B5B7BCE55B1C4AF3">
    <w:name w:val="A851755968CE471A8B5B7BCE55B1C4AF3"/>
  </w:style>
  <w:style w:type="paragraph" w:customStyle="1" w:styleId="8D2B6AF8EAEE440982B09F4D22A2697E2">
    <w:name w:val="8D2B6AF8EAEE440982B09F4D22A2697E2"/>
  </w:style>
  <w:style w:type="paragraph" w:customStyle="1" w:styleId="28C9F5314E544E1297193E919E127AC68">
    <w:name w:val="28C9F5314E544E1297193E919E127AC68"/>
    <w:pPr>
      <w:tabs>
        <w:tab w:val="center" w:pos="4819"/>
        <w:tab w:val="right" w:pos="9638"/>
      </w:tabs>
      <w:spacing w:after="0" w:line="240" w:lineRule="auto"/>
    </w:pPr>
  </w:style>
  <w:style w:type="paragraph" w:customStyle="1" w:styleId="D29C60FF5D1E4F409C40446FE78F822E">
    <w:name w:val="D29C60FF5D1E4F409C40446FE78F822E"/>
  </w:style>
  <w:style w:type="paragraph" w:customStyle="1" w:styleId="8CBAE26E5EC84B8F8DCAEA22E39299AD6">
    <w:name w:val="8CBAE26E5EC84B8F8DCAEA22E39299AD6"/>
  </w:style>
  <w:style w:type="paragraph" w:customStyle="1" w:styleId="7F55DDFDE6034248B1E313FADC5DCAF27">
    <w:name w:val="7F55DDFDE6034248B1E313FADC5DCAF27"/>
  </w:style>
  <w:style w:type="paragraph" w:customStyle="1" w:styleId="ACC1216B9A974D97AED2A620F167BE924">
    <w:name w:val="ACC1216B9A974D97AED2A620F167BE924"/>
  </w:style>
  <w:style w:type="paragraph" w:customStyle="1" w:styleId="D29C60FF5D1E4F409C40446FE78F822E1">
    <w:name w:val="D29C60FF5D1E4F409C40446FE78F822E1"/>
  </w:style>
  <w:style w:type="paragraph" w:customStyle="1" w:styleId="A851755968CE471A8B5B7BCE55B1C4AF4">
    <w:name w:val="A851755968CE471A8B5B7BCE55B1C4AF4"/>
  </w:style>
  <w:style w:type="paragraph" w:customStyle="1" w:styleId="8D2B6AF8EAEE440982B09F4D22A2697E3">
    <w:name w:val="8D2B6AF8EAEE440982B09F4D22A2697E3"/>
  </w:style>
  <w:style w:type="paragraph" w:customStyle="1" w:styleId="28C9F5314E544E1297193E919E127AC69">
    <w:name w:val="28C9F5314E544E1297193E919E127AC69"/>
    <w:pPr>
      <w:tabs>
        <w:tab w:val="center" w:pos="4819"/>
        <w:tab w:val="right" w:pos="9638"/>
      </w:tabs>
      <w:spacing w:after="0" w:line="240" w:lineRule="auto"/>
    </w:pPr>
  </w:style>
  <w:style w:type="paragraph" w:customStyle="1" w:styleId="8CBAE26E5EC84B8F8DCAEA22E39299AD7">
    <w:name w:val="8CBAE26E5EC84B8F8DCAEA22E39299AD7"/>
  </w:style>
  <w:style w:type="paragraph" w:customStyle="1" w:styleId="7F55DDFDE6034248B1E313FADC5DCAF28">
    <w:name w:val="7F55DDFDE6034248B1E313FADC5DCAF28"/>
  </w:style>
  <w:style w:type="paragraph" w:customStyle="1" w:styleId="ACC1216B9A974D97AED2A620F167BE925">
    <w:name w:val="ACC1216B9A974D97AED2A620F167BE925"/>
  </w:style>
  <w:style w:type="paragraph" w:customStyle="1" w:styleId="A851755968CE471A8B5B7BCE55B1C4AF5">
    <w:name w:val="A851755968CE471A8B5B7BCE55B1C4AF5"/>
  </w:style>
  <w:style w:type="paragraph" w:customStyle="1" w:styleId="8D2B6AF8EAEE440982B09F4D22A2697E4">
    <w:name w:val="8D2B6AF8EAEE440982B09F4D22A2697E4"/>
  </w:style>
  <w:style w:type="paragraph" w:customStyle="1" w:styleId="28C9F5314E544E1297193E919E127AC610">
    <w:name w:val="28C9F5314E544E1297193E919E127AC610"/>
    <w:pPr>
      <w:tabs>
        <w:tab w:val="center" w:pos="4819"/>
        <w:tab w:val="right" w:pos="9638"/>
      </w:tabs>
      <w:spacing w:after="0" w:line="240" w:lineRule="auto"/>
    </w:pPr>
  </w:style>
  <w:style w:type="paragraph" w:customStyle="1" w:styleId="8CBAE26E5EC84B8F8DCAEA22E39299AD8">
    <w:name w:val="8CBAE26E5EC84B8F8DCAEA22E39299AD8"/>
  </w:style>
  <w:style w:type="paragraph" w:customStyle="1" w:styleId="7F55DDFDE6034248B1E313FADC5DCAF29">
    <w:name w:val="7F55DDFDE6034248B1E313FADC5DCAF29"/>
  </w:style>
  <w:style w:type="paragraph" w:customStyle="1" w:styleId="ACC1216B9A974D97AED2A620F167BE926">
    <w:name w:val="ACC1216B9A974D97AED2A620F167BE926"/>
  </w:style>
  <w:style w:type="paragraph" w:customStyle="1" w:styleId="A851755968CE471A8B5B7BCE55B1C4AF6">
    <w:name w:val="A851755968CE471A8B5B7BCE55B1C4AF6"/>
  </w:style>
  <w:style w:type="paragraph" w:customStyle="1" w:styleId="8D2B6AF8EAEE440982B09F4D22A2697E5">
    <w:name w:val="8D2B6AF8EAEE440982B09F4D22A2697E5"/>
  </w:style>
  <w:style w:type="paragraph" w:customStyle="1" w:styleId="28C9F5314E544E1297193E919E127AC611">
    <w:name w:val="28C9F5314E544E1297193E919E127AC611"/>
    <w:pPr>
      <w:tabs>
        <w:tab w:val="center" w:pos="4819"/>
        <w:tab w:val="right" w:pos="9638"/>
      </w:tabs>
      <w:spacing w:after="0" w:line="240" w:lineRule="auto"/>
    </w:pPr>
  </w:style>
  <w:style w:type="paragraph" w:customStyle="1" w:styleId="8CBAE26E5EC84B8F8DCAEA22E39299AD9">
    <w:name w:val="8CBAE26E5EC84B8F8DCAEA22E39299AD9"/>
  </w:style>
  <w:style w:type="paragraph" w:customStyle="1" w:styleId="7F55DDFDE6034248B1E313FADC5DCAF210">
    <w:name w:val="7F55DDFDE6034248B1E313FADC5DCAF210"/>
  </w:style>
  <w:style w:type="paragraph" w:customStyle="1" w:styleId="ACC1216B9A974D97AED2A620F167BE927">
    <w:name w:val="ACC1216B9A974D97AED2A620F167BE927"/>
  </w:style>
  <w:style w:type="paragraph" w:customStyle="1" w:styleId="A851755968CE471A8B5B7BCE55B1C4AF7">
    <w:name w:val="A851755968CE471A8B5B7BCE55B1C4AF7"/>
  </w:style>
  <w:style w:type="paragraph" w:customStyle="1" w:styleId="8D2B6AF8EAEE440982B09F4D22A2697E6">
    <w:name w:val="8D2B6AF8EAEE440982B09F4D22A2697E6"/>
  </w:style>
  <w:style w:type="paragraph" w:customStyle="1" w:styleId="28C9F5314E544E1297193E919E127AC612">
    <w:name w:val="28C9F5314E544E1297193E919E127AC612"/>
    <w:pPr>
      <w:tabs>
        <w:tab w:val="center" w:pos="4819"/>
        <w:tab w:val="right" w:pos="9638"/>
      </w:tabs>
      <w:spacing w:after="0" w:line="240" w:lineRule="auto"/>
    </w:pPr>
  </w:style>
  <w:style w:type="paragraph" w:customStyle="1" w:styleId="3FD6C918BD8D4508A60244218DE19C98">
    <w:name w:val="3FD6C918BD8D4508A60244218DE19C98"/>
    <w:rsid w:val="00647C46"/>
  </w:style>
  <w:style w:type="paragraph" w:customStyle="1" w:styleId="9FF4C73F3E374DE3ACC022A08E08B3FC">
    <w:name w:val="9FF4C73F3E374DE3ACC022A08E08B3FC"/>
    <w:rsid w:val="00647C46"/>
  </w:style>
  <w:style w:type="paragraph" w:customStyle="1" w:styleId="FA6265222F954C089E704C3A4ECA01DF">
    <w:name w:val="FA6265222F954C089E704C3A4ECA01DF"/>
    <w:rsid w:val="00647C46"/>
  </w:style>
  <w:style w:type="paragraph" w:customStyle="1" w:styleId="9448AE2C981C4A738555CB6E69770684">
    <w:name w:val="9448AE2C981C4A738555CB6E69770684"/>
    <w:rsid w:val="00647C46"/>
  </w:style>
  <w:style w:type="paragraph" w:customStyle="1" w:styleId="4C52CAD8409F4745A8FFD8271C78CEE3">
    <w:name w:val="4C52CAD8409F4745A8FFD8271C78CEE3"/>
    <w:rsid w:val="00647C46"/>
  </w:style>
  <w:style w:type="paragraph" w:customStyle="1" w:styleId="F9A1CDEACA01475DBF2D2838346A1106">
    <w:name w:val="F9A1CDEACA01475DBF2D2838346A1106"/>
    <w:rsid w:val="00647C46"/>
  </w:style>
  <w:style w:type="paragraph" w:customStyle="1" w:styleId="BAE86078183E49DEBB5698B01892D8F3">
    <w:name w:val="BAE86078183E49DEBB5698B01892D8F3"/>
    <w:rsid w:val="00647C46"/>
  </w:style>
  <w:style w:type="paragraph" w:customStyle="1" w:styleId="8CBAE26E5EC84B8F8DCAEA22E39299AD10">
    <w:name w:val="8CBAE26E5EC84B8F8DCAEA22E39299AD10"/>
    <w:rsid w:val="00647C46"/>
  </w:style>
  <w:style w:type="paragraph" w:customStyle="1" w:styleId="A14D64422F3A434B8190C842A49DD63F">
    <w:name w:val="A14D64422F3A434B8190C842A49DD63F"/>
    <w:rsid w:val="00647C46"/>
  </w:style>
  <w:style w:type="paragraph" w:customStyle="1" w:styleId="7F55DDFDE6034248B1E313FADC5DCAF211">
    <w:name w:val="7F55DDFDE6034248B1E313FADC5DCAF211"/>
    <w:rsid w:val="00647C46"/>
  </w:style>
  <w:style w:type="paragraph" w:customStyle="1" w:styleId="ACC1216B9A974D97AED2A620F167BE928">
    <w:name w:val="ACC1216B9A974D97AED2A620F167BE928"/>
    <w:rsid w:val="00647C46"/>
  </w:style>
  <w:style w:type="paragraph" w:customStyle="1" w:styleId="A851755968CE471A8B5B7BCE55B1C4AF8">
    <w:name w:val="A851755968CE471A8B5B7BCE55B1C4AF8"/>
    <w:rsid w:val="00647C46"/>
  </w:style>
  <w:style w:type="paragraph" w:customStyle="1" w:styleId="8D2B6AF8EAEE440982B09F4D22A2697E7">
    <w:name w:val="8D2B6AF8EAEE440982B09F4D22A2697E7"/>
    <w:rsid w:val="00647C46"/>
  </w:style>
  <w:style w:type="paragraph" w:customStyle="1" w:styleId="F9A1CDEACA01475DBF2D2838346A11061">
    <w:name w:val="F9A1CDEACA01475DBF2D2838346A11061"/>
    <w:rsid w:val="00647C46"/>
  </w:style>
  <w:style w:type="paragraph" w:customStyle="1" w:styleId="BAE86078183E49DEBB5698B01892D8F31">
    <w:name w:val="BAE86078183E49DEBB5698B01892D8F31"/>
    <w:rsid w:val="00647C46"/>
  </w:style>
  <w:style w:type="paragraph" w:customStyle="1" w:styleId="28C9F5314E544E1297193E919E127AC613">
    <w:name w:val="28C9F5314E544E1297193E919E127AC613"/>
    <w:rsid w:val="00647C46"/>
    <w:pPr>
      <w:tabs>
        <w:tab w:val="center" w:pos="4819"/>
        <w:tab w:val="right" w:pos="9638"/>
      </w:tabs>
      <w:spacing w:after="0" w:line="240" w:lineRule="auto"/>
    </w:pPr>
  </w:style>
  <w:style w:type="paragraph" w:customStyle="1" w:styleId="8CBAE26E5EC84B8F8DCAEA22E39299AD11">
    <w:name w:val="8CBAE26E5EC84B8F8DCAEA22E39299AD11"/>
    <w:rsid w:val="00647C46"/>
  </w:style>
  <w:style w:type="paragraph" w:customStyle="1" w:styleId="A14D64422F3A434B8190C842A49DD63F1">
    <w:name w:val="A14D64422F3A434B8190C842A49DD63F1"/>
    <w:rsid w:val="00647C46"/>
  </w:style>
  <w:style w:type="paragraph" w:customStyle="1" w:styleId="7F55DDFDE6034248B1E313FADC5DCAF212">
    <w:name w:val="7F55DDFDE6034248B1E313FADC5DCAF212"/>
    <w:rsid w:val="00647C46"/>
  </w:style>
  <w:style w:type="paragraph" w:customStyle="1" w:styleId="ACC1216B9A974D97AED2A620F167BE929">
    <w:name w:val="ACC1216B9A974D97AED2A620F167BE929"/>
    <w:rsid w:val="00647C46"/>
  </w:style>
  <w:style w:type="paragraph" w:customStyle="1" w:styleId="A851755968CE471A8B5B7BCE55B1C4AF9">
    <w:name w:val="A851755968CE471A8B5B7BCE55B1C4AF9"/>
    <w:rsid w:val="00647C46"/>
  </w:style>
  <w:style w:type="paragraph" w:customStyle="1" w:styleId="8D2B6AF8EAEE440982B09F4D22A2697E8">
    <w:name w:val="8D2B6AF8EAEE440982B09F4D22A2697E8"/>
    <w:rsid w:val="00647C46"/>
  </w:style>
  <w:style w:type="paragraph" w:customStyle="1" w:styleId="F9A1CDEACA01475DBF2D2838346A11062">
    <w:name w:val="F9A1CDEACA01475DBF2D2838346A11062"/>
    <w:rsid w:val="00647C46"/>
  </w:style>
  <w:style w:type="paragraph" w:customStyle="1" w:styleId="BAE86078183E49DEBB5698B01892D8F32">
    <w:name w:val="BAE86078183E49DEBB5698B01892D8F32"/>
    <w:rsid w:val="00647C46"/>
  </w:style>
  <w:style w:type="paragraph" w:customStyle="1" w:styleId="ED017ED939E842F3BEB3CEB30DAEAAD4">
    <w:name w:val="ED017ED939E842F3BEB3CEB30DAEAAD4"/>
    <w:rsid w:val="00647C46"/>
  </w:style>
  <w:style w:type="paragraph" w:customStyle="1" w:styleId="28C9F5314E544E1297193E919E127AC614">
    <w:name w:val="28C9F5314E544E1297193E919E127AC614"/>
    <w:rsid w:val="00647C46"/>
    <w:pPr>
      <w:tabs>
        <w:tab w:val="center" w:pos="4819"/>
        <w:tab w:val="right" w:pos="9638"/>
      </w:tabs>
      <w:spacing w:after="0" w:line="240" w:lineRule="auto"/>
    </w:pPr>
  </w:style>
  <w:style w:type="paragraph" w:customStyle="1" w:styleId="C15C9307E0534E3C96D32FBA9A66EE71">
    <w:name w:val="C15C9307E0534E3C96D32FBA9A66EE71"/>
    <w:rsid w:val="0035011B"/>
  </w:style>
  <w:style w:type="paragraph" w:customStyle="1" w:styleId="6B67F4D6085C42A88F4D3F4CB2EDC232">
    <w:name w:val="6B67F4D6085C42A88F4D3F4CB2EDC232"/>
    <w:rsid w:val="0035011B"/>
  </w:style>
  <w:style w:type="paragraph" w:customStyle="1" w:styleId="26E15CD4CAC54A17B2CABE061666DB4A">
    <w:name w:val="26E15CD4CAC54A17B2CABE061666DB4A"/>
    <w:rsid w:val="0035011B"/>
  </w:style>
  <w:style w:type="paragraph" w:customStyle="1" w:styleId="D46D466789F14D9AAE0C664CD65C432B">
    <w:name w:val="D46D466789F14D9AAE0C664CD65C432B"/>
    <w:rsid w:val="0035011B"/>
  </w:style>
  <w:style w:type="paragraph" w:customStyle="1" w:styleId="CAFC2FE985FA480DB398E4D349A10805">
    <w:name w:val="CAFC2FE985FA480DB398E4D349A10805"/>
    <w:rsid w:val="0035011B"/>
  </w:style>
  <w:style w:type="paragraph" w:customStyle="1" w:styleId="99AF4CF6D8A549449F586803D4321E50">
    <w:name w:val="99AF4CF6D8A549449F586803D4321E50"/>
    <w:rsid w:val="0035011B"/>
  </w:style>
  <w:style w:type="paragraph" w:customStyle="1" w:styleId="DF12D5D6185F477CA35CA290B1012B01">
    <w:name w:val="DF12D5D6185F477CA35CA290B1012B01"/>
    <w:rsid w:val="0035011B"/>
  </w:style>
  <w:style w:type="paragraph" w:customStyle="1" w:styleId="A2E3FC86FAA84EE391E7298963451073">
    <w:name w:val="A2E3FC86FAA84EE391E7298963451073"/>
    <w:rsid w:val="0035011B"/>
  </w:style>
  <w:style w:type="paragraph" w:customStyle="1" w:styleId="1B3A7322F3E04F07AD13349A6FE70388">
    <w:name w:val="1B3A7322F3E04F07AD13349A6FE70388"/>
    <w:rsid w:val="0035011B"/>
  </w:style>
  <w:style w:type="paragraph" w:customStyle="1" w:styleId="67764A1EBCC1462D98A96B5761B50710">
    <w:name w:val="67764A1EBCC1462D98A96B5761B50710"/>
    <w:rsid w:val="0035011B"/>
  </w:style>
  <w:style w:type="paragraph" w:customStyle="1" w:styleId="8CBAE26E5EC84B8F8DCAEA22E39299AD12">
    <w:name w:val="8CBAE26E5EC84B8F8DCAEA22E39299AD12"/>
    <w:rsid w:val="00F82A1B"/>
  </w:style>
  <w:style w:type="paragraph" w:customStyle="1" w:styleId="A14D64422F3A434B8190C842A49DD63F2">
    <w:name w:val="A14D64422F3A434B8190C842A49DD63F2"/>
    <w:rsid w:val="00F82A1B"/>
  </w:style>
  <w:style w:type="paragraph" w:customStyle="1" w:styleId="7F55DDFDE6034248B1E313FADC5DCAF213">
    <w:name w:val="7F55DDFDE6034248B1E313FADC5DCAF213"/>
    <w:rsid w:val="00F82A1B"/>
  </w:style>
  <w:style w:type="paragraph" w:customStyle="1" w:styleId="ACC1216B9A974D97AED2A620F167BE9210">
    <w:name w:val="ACC1216B9A974D97AED2A620F167BE9210"/>
    <w:rsid w:val="00F82A1B"/>
  </w:style>
  <w:style w:type="paragraph" w:customStyle="1" w:styleId="DF12D5D6185F477CA35CA290B1012B011">
    <w:name w:val="DF12D5D6185F477CA35CA290B1012B011"/>
    <w:rsid w:val="00F82A1B"/>
  </w:style>
  <w:style w:type="paragraph" w:customStyle="1" w:styleId="A2E3FC86FAA84EE391E72989634510731">
    <w:name w:val="A2E3FC86FAA84EE391E72989634510731"/>
    <w:rsid w:val="00F82A1B"/>
  </w:style>
  <w:style w:type="paragraph" w:customStyle="1" w:styleId="1B3A7322F3E04F07AD13349A6FE703881">
    <w:name w:val="1B3A7322F3E04F07AD13349A6FE703881"/>
    <w:rsid w:val="00F82A1B"/>
  </w:style>
  <w:style w:type="paragraph" w:customStyle="1" w:styleId="67764A1EBCC1462D98A96B5761B507101">
    <w:name w:val="67764A1EBCC1462D98A96B5761B507101"/>
    <w:rsid w:val="00F82A1B"/>
  </w:style>
  <w:style w:type="paragraph" w:customStyle="1" w:styleId="8CBAE26E5EC84B8F8DCAEA22E39299AD13">
    <w:name w:val="8CBAE26E5EC84B8F8DCAEA22E39299AD13"/>
    <w:rsid w:val="00F82A1B"/>
  </w:style>
  <w:style w:type="paragraph" w:customStyle="1" w:styleId="A14D64422F3A434B8190C842A49DD63F3">
    <w:name w:val="A14D64422F3A434B8190C842A49DD63F3"/>
    <w:rsid w:val="00F82A1B"/>
  </w:style>
  <w:style w:type="paragraph" w:customStyle="1" w:styleId="7F55DDFDE6034248B1E313FADC5DCAF214">
    <w:name w:val="7F55DDFDE6034248B1E313FADC5DCAF214"/>
    <w:rsid w:val="00F82A1B"/>
  </w:style>
  <w:style w:type="paragraph" w:customStyle="1" w:styleId="ACC1216B9A974D97AED2A620F167BE9211">
    <w:name w:val="ACC1216B9A974D97AED2A620F167BE9211"/>
    <w:rsid w:val="00F82A1B"/>
  </w:style>
  <w:style w:type="paragraph" w:customStyle="1" w:styleId="DF12D5D6185F477CA35CA290B1012B012">
    <w:name w:val="DF12D5D6185F477CA35CA290B1012B012"/>
    <w:rsid w:val="00F82A1B"/>
  </w:style>
  <w:style w:type="paragraph" w:customStyle="1" w:styleId="A2E3FC86FAA84EE391E72989634510732">
    <w:name w:val="A2E3FC86FAA84EE391E72989634510732"/>
    <w:rsid w:val="00F82A1B"/>
  </w:style>
  <w:style w:type="paragraph" w:customStyle="1" w:styleId="1B3A7322F3E04F07AD13349A6FE703882">
    <w:name w:val="1B3A7322F3E04F07AD13349A6FE703882"/>
    <w:rsid w:val="00F82A1B"/>
  </w:style>
  <w:style w:type="paragraph" w:customStyle="1" w:styleId="67764A1EBCC1462D98A96B5761B507102">
    <w:name w:val="67764A1EBCC1462D98A96B5761B507102"/>
    <w:rsid w:val="00F82A1B"/>
  </w:style>
  <w:style w:type="paragraph" w:customStyle="1" w:styleId="1EC11B2B58824301AAB541A431B5ED3A">
    <w:name w:val="1EC11B2B58824301AAB541A431B5ED3A"/>
    <w:rsid w:val="00F82A1B"/>
  </w:style>
  <w:style w:type="paragraph" w:customStyle="1" w:styleId="8CBAE26E5EC84B8F8DCAEA22E39299AD14">
    <w:name w:val="8CBAE26E5EC84B8F8DCAEA22E39299AD14"/>
    <w:rsid w:val="00F82A1B"/>
  </w:style>
  <w:style w:type="paragraph" w:customStyle="1" w:styleId="A14D64422F3A434B8190C842A49DD63F4">
    <w:name w:val="A14D64422F3A434B8190C842A49DD63F4"/>
    <w:rsid w:val="00F82A1B"/>
  </w:style>
  <w:style w:type="paragraph" w:customStyle="1" w:styleId="7F55DDFDE6034248B1E313FADC5DCAF215">
    <w:name w:val="7F55DDFDE6034248B1E313FADC5DCAF215"/>
    <w:rsid w:val="00F82A1B"/>
  </w:style>
  <w:style w:type="paragraph" w:customStyle="1" w:styleId="ACC1216B9A974D97AED2A620F167BE9212">
    <w:name w:val="ACC1216B9A974D97AED2A620F167BE9212"/>
    <w:rsid w:val="00F82A1B"/>
  </w:style>
  <w:style w:type="paragraph" w:customStyle="1" w:styleId="DF12D5D6185F477CA35CA290B1012B013">
    <w:name w:val="DF12D5D6185F477CA35CA290B1012B013"/>
    <w:rsid w:val="00F82A1B"/>
  </w:style>
  <w:style w:type="paragraph" w:customStyle="1" w:styleId="A2E3FC86FAA84EE391E72989634510733">
    <w:name w:val="A2E3FC86FAA84EE391E72989634510733"/>
    <w:rsid w:val="00F82A1B"/>
  </w:style>
  <w:style w:type="paragraph" w:customStyle="1" w:styleId="1B3A7322F3E04F07AD13349A6FE703883">
    <w:name w:val="1B3A7322F3E04F07AD13349A6FE703883"/>
    <w:rsid w:val="00F82A1B"/>
  </w:style>
  <w:style w:type="paragraph" w:customStyle="1" w:styleId="67764A1EBCC1462D98A96B5761B507103">
    <w:name w:val="67764A1EBCC1462D98A96B5761B507103"/>
    <w:rsid w:val="00F82A1B"/>
  </w:style>
  <w:style w:type="paragraph" w:customStyle="1" w:styleId="1EC11B2B58824301AAB541A431B5ED3A1">
    <w:name w:val="1EC11B2B58824301AAB541A431B5ED3A1"/>
    <w:rsid w:val="00F82A1B"/>
  </w:style>
  <w:style w:type="paragraph" w:customStyle="1" w:styleId="8CBAE26E5EC84B8F8DCAEA22E39299AD15">
    <w:name w:val="8CBAE26E5EC84B8F8DCAEA22E39299AD15"/>
    <w:rsid w:val="007130DD"/>
  </w:style>
  <w:style w:type="paragraph" w:customStyle="1" w:styleId="A14D64422F3A434B8190C842A49DD63F5">
    <w:name w:val="A14D64422F3A434B8190C842A49DD63F5"/>
    <w:rsid w:val="007130DD"/>
  </w:style>
  <w:style w:type="paragraph" w:customStyle="1" w:styleId="7F55DDFDE6034248B1E313FADC5DCAF216">
    <w:name w:val="7F55DDFDE6034248B1E313FADC5DCAF216"/>
    <w:rsid w:val="007130DD"/>
  </w:style>
  <w:style w:type="paragraph" w:customStyle="1" w:styleId="ACC1216B9A974D97AED2A620F167BE9213">
    <w:name w:val="ACC1216B9A974D97AED2A620F167BE9213"/>
    <w:rsid w:val="007130DD"/>
  </w:style>
  <w:style w:type="paragraph" w:customStyle="1" w:styleId="DF12D5D6185F477CA35CA290B1012B014">
    <w:name w:val="DF12D5D6185F477CA35CA290B1012B014"/>
    <w:rsid w:val="007130DD"/>
  </w:style>
  <w:style w:type="paragraph" w:customStyle="1" w:styleId="A2E3FC86FAA84EE391E72989634510734">
    <w:name w:val="A2E3FC86FAA84EE391E72989634510734"/>
    <w:rsid w:val="007130DD"/>
  </w:style>
  <w:style w:type="paragraph" w:customStyle="1" w:styleId="1B3A7322F3E04F07AD13349A6FE703884">
    <w:name w:val="1B3A7322F3E04F07AD13349A6FE703884"/>
    <w:rsid w:val="007130DD"/>
  </w:style>
  <w:style w:type="paragraph" w:customStyle="1" w:styleId="67764A1EBCC1462D98A96B5761B507104">
    <w:name w:val="67764A1EBCC1462D98A96B5761B507104"/>
    <w:rsid w:val="007130DD"/>
  </w:style>
  <w:style w:type="paragraph" w:customStyle="1" w:styleId="1EC11B2B58824301AAB541A431B5ED3A2">
    <w:name w:val="1EC11B2B58824301AAB541A431B5ED3A2"/>
    <w:rsid w:val="007130DD"/>
  </w:style>
  <w:style w:type="paragraph" w:customStyle="1" w:styleId="28C9F5314E544E1297193E919E127AC615">
    <w:name w:val="28C9F5314E544E1297193E919E127AC615"/>
    <w:rsid w:val="007130DD"/>
    <w:pPr>
      <w:tabs>
        <w:tab w:val="center" w:pos="4819"/>
        <w:tab w:val="right" w:pos="9638"/>
      </w:tabs>
      <w:spacing w:after="0" w:line="240" w:lineRule="auto"/>
    </w:pPr>
  </w:style>
  <w:style w:type="paragraph" w:customStyle="1" w:styleId="DA8BAB99BB394A5CADD3CC5817BCE438">
    <w:name w:val="DA8BAB99BB394A5CADD3CC5817BCE438"/>
    <w:rsid w:val="007A6156"/>
  </w:style>
  <w:style w:type="paragraph" w:customStyle="1" w:styleId="90B602C065B84517ABE6B43FD2FF87EB">
    <w:name w:val="90B602C065B84517ABE6B43FD2FF87EB"/>
    <w:rsid w:val="007A6156"/>
  </w:style>
  <w:style w:type="paragraph" w:customStyle="1" w:styleId="24EA62D0A7B84D869F8D0CDA362FFCD2">
    <w:name w:val="24EA62D0A7B84D869F8D0CDA362FFCD2"/>
    <w:rsid w:val="007A6156"/>
  </w:style>
  <w:style w:type="paragraph" w:customStyle="1" w:styleId="27BE6FB441CB45F7A3DDB0977B150D67">
    <w:name w:val="27BE6FB441CB45F7A3DDB0977B150D67"/>
    <w:rsid w:val="007A6156"/>
  </w:style>
  <w:style w:type="paragraph" w:customStyle="1" w:styleId="DBB61016E9534EC3A8CDA79D3DD9AC65">
    <w:name w:val="DBB61016E9534EC3A8CDA79D3DD9AC65"/>
    <w:rsid w:val="007A6156"/>
  </w:style>
  <w:style w:type="paragraph" w:customStyle="1" w:styleId="79CA336182E74C36B8906F5CC40F5422">
    <w:name w:val="79CA336182E74C36B8906F5CC40F5422"/>
    <w:rsid w:val="007A6156"/>
  </w:style>
  <w:style w:type="paragraph" w:customStyle="1" w:styleId="F8EAAA1A78CB4ACFB5C7561AB63D87E6">
    <w:name w:val="F8EAAA1A78CB4ACFB5C7561AB63D87E6"/>
    <w:rsid w:val="007A6156"/>
  </w:style>
  <w:style w:type="paragraph" w:customStyle="1" w:styleId="483CD46C467A4AB3BA312C5A6F774E40">
    <w:name w:val="483CD46C467A4AB3BA312C5A6F774E40"/>
    <w:rsid w:val="007A6156"/>
  </w:style>
  <w:style w:type="paragraph" w:customStyle="1" w:styleId="8DAB4C5BAE7F4A18AEE5499249016B7B">
    <w:name w:val="8DAB4C5BAE7F4A18AEE5499249016B7B"/>
    <w:rsid w:val="00494C7E"/>
  </w:style>
  <w:style w:type="paragraph" w:customStyle="1" w:styleId="CFFCC16C80494020998DE2E9852B1E0C">
    <w:name w:val="CFFCC16C80494020998DE2E9852B1E0C"/>
    <w:rsid w:val="00693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582</Words>
  <Characters>3554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DMR</Company>
  <LinksUpToDate>false</LinksUpToDate>
  <CharactersWithSpaces>4128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 Udsholt</dc:creator>
  <cp:keywords/>
  <dc:description/>
  <cp:lastModifiedBy>Ina Lykke Jensen</cp:lastModifiedBy>
  <cp:revision>3</cp:revision>
  <dcterms:created xsi:type="dcterms:W3CDTF">2022-02-07T20:52:00Z</dcterms:created>
  <dcterms:modified xsi:type="dcterms:W3CDTF">2022-02-07T20:59:00Z</dcterms:modified>
</cp:coreProperties>
</file>